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73EA" w:rsidRPr="00A97ACC" w:rsidRDefault="00C173EA" w:rsidP="00C173EA">
      <w:pPr>
        <w:spacing w:line="480" w:lineRule="auto"/>
        <w:jc w:val="center"/>
        <w:rPr>
          <w:rFonts w:ascii="Times New Roman" w:eastAsiaTheme="majorEastAsia" w:hAnsi="Times New Roman" w:cs="Times New Roman"/>
          <w:b/>
          <w:spacing w:val="-10"/>
          <w:kern w:val="28"/>
          <w:sz w:val="36"/>
          <w:szCs w:val="24"/>
        </w:rPr>
      </w:pPr>
      <w:r w:rsidRPr="00A97ACC">
        <w:rPr>
          <w:rFonts w:ascii="Times New Roman" w:eastAsiaTheme="majorEastAsia" w:hAnsi="Times New Roman" w:cs="Times New Roman"/>
          <w:b/>
          <w:spacing w:val="-10"/>
          <w:kern w:val="28"/>
          <w:sz w:val="36"/>
          <w:szCs w:val="24"/>
        </w:rPr>
        <w:t xml:space="preserve">Probability and Statistics: Chapter </w:t>
      </w:r>
      <w:r w:rsidR="00A97ACC" w:rsidRPr="00A97ACC">
        <w:rPr>
          <w:rFonts w:ascii="Times New Roman" w:eastAsiaTheme="majorEastAsia" w:hAnsi="Times New Roman" w:cs="Times New Roman"/>
          <w:b/>
          <w:spacing w:val="-10"/>
          <w:kern w:val="28"/>
          <w:sz w:val="36"/>
          <w:szCs w:val="24"/>
        </w:rPr>
        <w:t>5 Car</w:t>
      </w:r>
      <w:r w:rsidRPr="00A97ACC">
        <w:rPr>
          <w:rFonts w:ascii="Times New Roman" w:eastAsiaTheme="majorEastAsia" w:hAnsi="Times New Roman" w:cs="Times New Roman"/>
          <w:b/>
          <w:spacing w:val="-10"/>
          <w:kern w:val="28"/>
          <w:sz w:val="36"/>
          <w:szCs w:val="24"/>
        </w:rPr>
        <w:t xml:space="preserve"> Project</w:t>
      </w:r>
    </w:p>
    <w:p w:rsidR="00031B20" w:rsidRPr="00A97ACC" w:rsidRDefault="00031B20" w:rsidP="00031B20">
      <w:pPr>
        <w:spacing w:line="480" w:lineRule="auto"/>
        <w:jc w:val="center"/>
        <w:rPr>
          <w:rFonts w:ascii="Times New Roman" w:hAnsi="Times New Roman" w:cs="Times New Roman"/>
          <w:sz w:val="24"/>
          <w:szCs w:val="24"/>
        </w:rPr>
      </w:pPr>
    </w:p>
    <w:p w:rsidR="00031B20" w:rsidRPr="00A97ACC" w:rsidRDefault="00031B20" w:rsidP="00031B20">
      <w:pPr>
        <w:spacing w:line="480" w:lineRule="auto"/>
        <w:jc w:val="center"/>
        <w:rPr>
          <w:rFonts w:ascii="Times New Roman" w:hAnsi="Times New Roman" w:cs="Times New Roman"/>
          <w:sz w:val="24"/>
          <w:szCs w:val="24"/>
        </w:rPr>
      </w:pPr>
    </w:p>
    <w:p w:rsidR="00031B20" w:rsidRPr="00A97ACC" w:rsidRDefault="00031B20" w:rsidP="00031B20">
      <w:pPr>
        <w:spacing w:line="480" w:lineRule="auto"/>
        <w:jc w:val="center"/>
        <w:rPr>
          <w:rFonts w:ascii="Times New Roman" w:hAnsi="Times New Roman" w:cs="Times New Roman"/>
          <w:sz w:val="24"/>
          <w:szCs w:val="24"/>
        </w:rPr>
      </w:pPr>
      <w:proofErr w:type="gramStart"/>
      <w:r w:rsidRPr="00A97ACC">
        <w:rPr>
          <w:rFonts w:ascii="Times New Roman" w:hAnsi="Times New Roman" w:cs="Times New Roman"/>
          <w:sz w:val="24"/>
          <w:szCs w:val="24"/>
        </w:rPr>
        <w:t>Your</w:t>
      </w:r>
      <w:proofErr w:type="gramEnd"/>
      <w:r w:rsidRPr="00A97ACC">
        <w:rPr>
          <w:rFonts w:ascii="Times New Roman" w:hAnsi="Times New Roman" w:cs="Times New Roman"/>
          <w:sz w:val="24"/>
          <w:szCs w:val="24"/>
        </w:rPr>
        <w:t xml:space="preserve"> Name</w:t>
      </w:r>
    </w:p>
    <w:p w:rsidR="00031B20" w:rsidRPr="00A97ACC" w:rsidRDefault="00031B20" w:rsidP="00031B20">
      <w:pPr>
        <w:spacing w:line="480" w:lineRule="auto"/>
        <w:jc w:val="center"/>
        <w:rPr>
          <w:rFonts w:ascii="Times New Roman" w:hAnsi="Times New Roman" w:cs="Times New Roman"/>
          <w:sz w:val="24"/>
          <w:szCs w:val="24"/>
        </w:rPr>
      </w:pPr>
      <w:r w:rsidRPr="00A97ACC">
        <w:rPr>
          <w:rFonts w:ascii="Times New Roman" w:hAnsi="Times New Roman" w:cs="Times New Roman"/>
          <w:sz w:val="24"/>
          <w:szCs w:val="24"/>
        </w:rPr>
        <w:t>Department name, Institution name</w:t>
      </w:r>
    </w:p>
    <w:p w:rsidR="00031B20" w:rsidRPr="00A97ACC" w:rsidRDefault="00031B20" w:rsidP="00031B20">
      <w:pPr>
        <w:spacing w:line="480" w:lineRule="auto"/>
        <w:jc w:val="center"/>
        <w:rPr>
          <w:rFonts w:ascii="Times New Roman" w:hAnsi="Times New Roman" w:cs="Times New Roman"/>
          <w:sz w:val="24"/>
          <w:szCs w:val="24"/>
        </w:rPr>
      </w:pPr>
      <w:r w:rsidRPr="00A97ACC">
        <w:rPr>
          <w:rFonts w:ascii="Times New Roman" w:hAnsi="Times New Roman" w:cs="Times New Roman"/>
          <w:sz w:val="24"/>
          <w:szCs w:val="24"/>
        </w:rPr>
        <w:t>Course number, Course name</w:t>
      </w:r>
    </w:p>
    <w:p w:rsidR="00031B20" w:rsidRPr="00A97ACC" w:rsidRDefault="00031B20" w:rsidP="00031B20">
      <w:pPr>
        <w:spacing w:line="480" w:lineRule="auto"/>
        <w:jc w:val="center"/>
        <w:rPr>
          <w:rFonts w:ascii="Times New Roman" w:hAnsi="Times New Roman" w:cs="Times New Roman"/>
          <w:sz w:val="24"/>
          <w:szCs w:val="24"/>
        </w:rPr>
      </w:pPr>
      <w:r w:rsidRPr="00A97ACC">
        <w:rPr>
          <w:rFonts w:ascii="Times New Roman" w:hAnsi="Times New Roman" w:cs="Times New Roman"/>
          <w:sz w:val="24"/>
          <w:szCs w:val="24"/>
        </w:rPr>
        <w:t>Instructor’s name</w:t>
      </w:r>
    </w:p>
    <w:p w:rsidR="00031B20" w:rsidRPr="00A97ACC" w:rsidRDefault="00031B20" w:rsidP="00031B20">
      <w:pPr>
        <w:spacing w:line="480" w:lineRule="auto"/>
        <w:jc w:val="center"/>
        <w:rPr>
          <w:rFonts w:ascii="Times New Roman" w:hAnsi="Times New Roman" w:cs="Times New Roman"/>
          <w:sz w:val="24"/>
          <w:szCs w:val="24"/>
        </w:rPr>
      </w:pPr>
      <w:r w:rsidRPr="00A97ACC">
        <w:rPr>
          <w:rFonts w:ascii="Times New Roman" w:hAnsi="Times New Roman" w:cs="Times New Roman"/>
          <w:sz w:val="24"/>
          <w:szCs w:val="24"/>
        </w:rPr>
        <w:t>Due date</w:t>
      </w:r>
    </w:p>
    <w:p w:rsidR="00031B20" w:rsidRPr="00A97ACC" w:rsidRDefault="00031B20">
      <w:pPr>
        <w:rPr>
          <w:rFonts w:ascii="Times New Roman" w:hAnsi="Times New Roman" w:cs="Times New Roman"/>
        </w:rPr>
      </w:pPr>
    </w:p>
    <w:p w:rsidR="00031B20" w:rsidRPr="00A97ACC" w:rsidRDefault="00031B20">
      <w:pPr>
        <w:spacing w:line="259" w:lineRule="auto"/>
        <w:rPr>
          <w:rFonts w:ascii="Times New Roman" w:hAnsi="Times New Roman" w:cs="Times New Roman"/>
        </w:rPr>
      </w:pPr>
      <w:r w:rsidRPr="00A97ACC">
        <w:rPr>
          <w:rFonts w:ascii="Times New Roman" w:hAnsi="Times New Roman" w:cs="Times New Roman"/>
        </w:rPr>
        <w:br w:type="page"/>
      </w:r>
    </w:p>
    <w:p w:rsidR="002D2CD3" w:rsidRPr="00A97ACC" w:rsidRDefault="002D2CD3" w:rsidP="002D2CD3">
      <w:pPr>
        <w:pStyle w:val="Heading2"/>
        <w:spacing w:line="480" w:lineRule="auto"/>
        <w:jc w:val="center"/>
        <w:rPr>
          <w:rFonts w:ascii="Times New Roman" w:hAnsi="Times New Roman" w:cs="Times New Roman"/>
          <w:b/>
          <w:color w:val="auto"/>
          <w:sz w:val="24"/>
          <w:szCs w:val="24"/>
        </w:rPr>
      </w:pPr>
      <w:r w:rsidRPr="00A97ACC">
        <w:rPr>
          <w:rFonts w:ascii="Times New Roman" w:hAnsi="Times New Roman" w:cs="Times New Roman"/>
          <w:b/>
          <w:color w:val="auto"/>
          <w:sz w:val="24"/>
          <w:szCs w:val="24"/>
        </w:rPr>
        <w:lastRenderedPageBreak/>
        <w:t xml:space="preserve">Probability and Statistics: Chapter </w:t>
      </w:r>
      <w:r w:rsidR="00F416C0" w:rsidRPr="00A97ACC">
        <w:rPr>
          <w:rFonts w:ascii="Times New Roman" w:hAnsi="Times New Roman" w:cs="Times New Roman"/>
          <w:b/>
          <w:color w:val="auto"/>
          <w:sz w:val="24"/>
          <w:szCs w:val="24"/>
        </w:rPr>
        <w:t>5 Car</w:t>
      </w:r>
      <w:r w:rsidRPr="00A97ACC">
        <w:rPr>
          <w:rFonts w:ascii="Times New Roman" w:hAnsi="Times New Roman" w:cs="Times New Roman"/>
          <w:b/>
          <w:color w:val="auto"/>
          <w:sz w:val="24"/>
          <w:szCs w:val="24"/>
        </w:rPr>
        <w:t xml:space="preserve"> Project</w:t>
      </w:r>
    </w:p>
    <w:p w:rsidR="00C31FA0" w:rsidRPr="00A97ACC" w:rsidRDefault="002D2CD3" w:rsidP="002D2CD3">
      <w:pPr>
        <w:pStyle w:val="Heading3"/>
        <w:spacing w:line="480" w:lineRule="auto"/>
        <w:rPr>
          <w:rFonts w:ascii="Times New Roman" w:hAnsi="Times New Roman" w:cs="Times New Roman"/>
          <w:b/>
          <w:color w:val="auto"/>
        </w:rPr>
      </w:pPr>
      <w:r w:rsidRPr="00A97ACC">
        <w:rPr>
          <w:rFonts w:ascii="Times New Roman" w:hAnsi="Times New Roman" w:cs="Times New Roman"/>
          <w:b/>
          <w:color w:val="auto"/>
        </w:rPr>
        <w:t>Random sampling</w:t>
      </w:r>
    </w:p>
    <w:p w:rsidR="002D2CD3" w:rsidRPr="00A97ACC" w:rsidRDefault="00465982" w:rsidP="002D2CD3">
      <w:pPr>
        <w:spacing w:line="480" w:lineRule="auto"/>
        <w:rPr>
          <w:rFonts w:ascii="Times New Roman" w:hAnsi="Times New Roman" w:cs="Times New Roman"/>
          <w:sz w:val="24"/>
          <w:szCs w:val="24"/>
        </w:rPr>
      </w:pPr>
      <w:r w:rsidRPr="00A97ACC">
        <w:rPr>
          <w:rFonts w:ascii="Times New Roman" w:hAnsi="Times New Roman" w:cs="Times New Roman"/>
          <w:sz w:val="24"/>
          <w:szCs w:val="24"/>
        </w:rPr>
        <w:t>Before conducting any statistical research, there must be a random sample to be collected, which will be an unbiased representative of the population. The sample collected must be a random sample and they must be independent from each other.</w:t>
      </w:r>
      <w:r w:rsidR="00F416C0" w:rsidRPr="00A97ACC">
        <w:rPr>
          <w:rFonts w:ascii="Times New Roman" w:hAnsi="Times New Roman" w:cs="Times New Roman"/>
          <w:sz w:val="24"/>
          <w:szCs w:val="24"/>
        </w:rPr>
        <w:t xml:space="preserve"> An unbiased random sample is a very important feature in random sampling for drawing conclusions.</w:t>
      </w:r>
      <w:r w:rsidRPr="00A97ACC">
        <w:rPr>
          <w:rFonts w:ascii="Times New Roman" w:hAnsi="Times New Roman" w:cs="Times New Roman"/>
          <w:sz w:val="24"/>
          <w:szCs w:val="24"/>
        </w:rPr>
        <w:t xml:space="preserve"> </w:t>
      </w:r>
      <w:r w:rsidR="00BB0E50" w:rsidRPr="00A97ACC">
        <w:rPr>
          <w:rFonts w:ascii="Times New Roman" w:hAnsi="Times New Roman" w:cs="Times New Roman"/>
          <w:sz w:val="24"/>
          <w:szCs w:val="24"/>
        </w:rPr>
        <w:t>In this scenario, t</w:t>
      </w:r>
      <w:r w:rsidR="002D2CD3" w:rsidRPr="00A97ACC">
        <w:rPr>
          <w:rFonts w:ascii="Times New Roman" w:hAnsi="Times New Roman" w:cs="Times New Roman"/>
          <w:sz w:val="24"/>
          <w:szCs w:val="24"/>
        </w:rPr>
        <w:t xml:space="preserve">he population </w:t>
      </w:r>
      <w:r w:rsidR="00B07F59" w:rsidRPr="00A97ACC">
        <w:rPr>
          <w:rFonts w:ascii="Times New Roman" w:hAnsi="Times New Roman" w:cs="Times New Roman"/>
          <w:sz w:val="24"/>
          <w:szCs w:val="24"/>
        </w:rPr>
        <w:t>of concern is all the car</w:t>
      </w:r>
      <w:r w:rsidR="002D2CD3" w:rsidRPr="00A97ACC">
        <w:rPr>
          <w:rFonts w:ascii="Times New Roman" w:hAnsi="Times New Roman" w:cs="Times New Roman"/>
          <w:sz w:val="24"/>
          <w:szCs w:val="24"/>
        </w:rPr>
        <w:t xml:space="preserve">s in </w:t>
      </w:r>
      <w:r w:rsidR="00F416C0" w:rsidRPr="00A97ACC">
        <w:rPr>
          <w:rFonts w:ascii="Times New Roman" w:hAnsi="Times New Roman" w:cs="Times New Roman"/>
          <w:sz w:val="24"/>
          <w:szCs w:val="24"/>
        </w:rPr>
        <w:t>Hardon</w:t>
      </w:r>
      <w:r w:rsidR="002D2CD3" w:rsidRPr="00A97ACC">
        <w:rPr>
          <w:rFonts w:ascii="Times New Roman" w:hAnsi="Times New Roman" w:cs="Times New Roman"/>
          <w:sz w:val="24"/>
          <w:szCs w:val="24"/>
        </w:rPr>
        <w:t xml:space="preserve"> High School</w:t>
      </w:r>
      <w:r w:rsidR="00B07F59" w:rsidRPr="00A97ACC">
        <w:rPr>
          <w:rFonts w:ascii="Times New Roman" w:hAnsi="Times New Roman" w:cs="Times New Roman"/>
          <w:sz w:val="24"/>
          <w:szCs w:val="24"/>
        </w:rPr>
        <w:t>.</w:t>
      </w:r>
      <w:r w:rsidR="002D2CD3" w:rsidRPr="00A97ACC">
        <w:rPr>
          <w:rFonts w:ascii="Times New Roman" w:hAnsi="Times New Roman" w:cs="Times New Roman"/>
          <w:sz w:val="24"/>
          <w:szCs w:val="24"/>
        </w:rPr>
        <w:t xml:space="preserve"> I </w:t>
      </w:r>
      <w:r w:rsidR="00B07F59" w:rsidRPr="00A97ACC">
        <w:rPr>
          <w:rFonts w:ascii="Times New Roman" w:hAnsi="Times New Roman" w:cs="Times New Roman"/>
          <w:sz w:val="24"/>
          <w:szCs w:val="24"/>
        </w:rPr>
        <w:t xml:space="preserve">later decided that I should </w:t>
      </w:r>
      <w:r w:rsidR="002D2CD3" w:rsidRPr="00A97ACC">
        <w:rPr>
          <w:rFonts w:ascii="Times New Roman" w:hAnsi="Times New Roman" w:cs="Times New Roman"/>
          <w:sz w:val="24"/>
          <w:szCs w:val="24"/>
        </w:rPr>
        <w:t xml:space="preserve">collect a random sample of 31 cars. </w:t>
      </w:r>
      <w:r w:rsidR="00B07F59" w:rsidRPr="00A97ACC">
        <w:rPr>
          <w:rFonts w:ascii="Times New Roman" w:hAnsi="Times New Roman" w:cs="Times New Roman"/>
          <w:sz w:val="24"/>
          <w:szCs w:val="24"/>
        </w:rPr>
        <w:t xml:space="preserve">Although larger samples provide more statistical certainty, they require more work. </w:t>
      </w:r>
      <w:r w:rsidR="00EB4581" w:rsidRPr="00A97ACC">
        <w:rPr>
          <w:rFonts w:ascii="Times New Roman" w:hAnsi="Times New Roman" w:cs="Times New Roman"/>
          <w:sz w:val="24"/>
          <w:szCs w:val="24"/>
        </w:rPr>
        <w:t>To ensure that my sample was random, I collected few random samples from each locations in the school.</w:t>
      </w:r>
      <w:r w:rsidRPr="00A97ACC">
        <w:rPr>
          <w:rFonts w:ascii="Times New Roman" w:hAnsi="Times New Roman" w:cs="Times New Roman"/>
          <w:sz w:val="24"/>
          <w:szCs w:val="24"/>
        </w:rPr>
        <w:t xml:space="preserve"> </w:t>
      </w:r>
      <w:r w:rsidR="00EB4581" w:rsidRPr="00A97ACC">
        <w:rPr>
          <w:rFonts w:ascii="Times New Roman" w:hAnsi="Times New Roman" w:cs="Times New Roman"/>
          <w:sz w:val="24"/>
          <w:szCs w:val="24"/>
        </w:rPr>
        <w:t>Since my sample size was not quite large, I made sure that all the</w:t>
      </w:r>
      <w:r w:rsidR="00D15B67" w:rsidRPr="00A97ACC">
        <w:rPr>
          <w:rFonts w:ascii="Times New Roman" w:hAnsi="Times New Roman" w:cs="Times New Roman"/>
          <w:sz w:val="24"/>
          <w:szCs w:val="24"/>
        </w:rPr>
        <w:t xml:space="preserve"> 31</w:t>
      </w:r>
      <w:r w:rsidR="00EB4581" w:rsidRPr="00A97ACC">
        <w:rPr>
          <w:rFonts w:ascii="Times New Roman" w:hAnsi="Times New Roman" w:cs="Times New Roman"/>
          <w:sz w:val="24"/>
          <w:szCs w:val="24"/>
        </w:rPr>
        <w:t xml:space="preserve"> observations were complete.</w:t>
      </w:r>
    </w:p>
    <w:p w:rsidR="00D15B67" w:rsidRPr="00A97ACC" w:rsidRDefault="00D15B67" w:rsidP="00D15B67">
      <w:pPr>
        <w:pStyle w:val="Heading3"/>
        <w:rPr>
          <w:rFonts w:ascii="Times New Roman" w:hAnsi="Times New Roman" w:cs="Times New Roman"/>
          <w:b/>
          <w:color w:val="auto"/>
        </w:rPr>
      </w:pPr>
      <w:r w:rsidRPr="00A97ACC">
        <w:rPr>
          <w:rFonts w:ascii="Times New Roman" w:hAnsi="Times New Roman" w:cs="Times New Roman"/>
          <w:b/>
          <w:color w:val="auto"/>
        </w:rPr>
        <w:t>Data analysis</w:t>
      </w:r>
    </w:p>
    <w:p w:rsidR="00D15B67" w:rsidRPr="00A97ACC" w:rsidRDefault="003B13B1" w:rsidP="00C31099">
      <w:pPr>
        <w:spacing w:line="480" w:lineRule="auto"/>
        <w:rPr>
          <w:rFonts w:ascii="Times New Roman" w:hAnsi="Times New Roman" w:cs="Times New Roman"/>
          <w:sz w:val="24"/>
          <w:szCs w:val="24"/>
        </w:rPr>
      </w:pPr>
      <w:r w:rsidRPr="00A97ACC">
        <w:rPr>
          <w:rFonts w:ascii="Times New Roman" w:hAnsi="Times New Roman" w:cs="Times New Roman"/>
          <w:sz w:val="24"/>
          <w:szCs w:val="24"/>
        </w:rPr>
        <w:t xml:space="preserve">Sampling is done in order to estimate the proportion that has a specific characteristics. I analysed </w:t>
      </w:r>
      <w:r w:rsidR="0015065A" w:rsidRPr="00A97ACC">
        <w:rPr>
          <w:rFonts w:ascii="Times New Roman" w:hAnsi="Times New Roman" w:cs="Times New Roman"/>
          <w:sz w:val="24"/>
          <w:szCs w:val="24"/>
        </w:rPr>
        <w:t xml:space="preserve">the proportion of </w:t>
      </w:r>
      <w:proofErr w:type="spellStart"/>
      <w:r w:rsidR="0015065A" w:rsidRPr="00A97ACC">
        <w:rPr>
          <w:rFonts w:ascii="Times New Roman" w:hAnsi="Times New Roman" w:cs="Times New Roman"/>
          <w:sz w:val="24"/>
          <w:szCs w:val="24"/>
        </w:rPr>
        <w:t>color</w:t>
      </w:r>
      <w:proofErr w:type="spellEnd"/>
      <w:r w:rsidRPr="00A97ACC">
        <w:rPr>
          <w:rFonts w:ascii="Times New Roman" w:hAnsi="Times New Roman" w:cs="Times New Roman"/>
          <w:sz w:val="24"/>
          <w:szCs w:val="24"/>
        </w:rPr>
        <w:t xml:space="preserve"> variable </w:t>
      </w:r>
      <w:r w:rsidR="00C31099" w:rsidRPr="00A97ACC">
        <w:rPr>
          <w:rFonts w:ascii="Times New Roman" w:hAnsi="Times New Roman" w:cs="Times New Roman"/>
          <w:sz w:val="24"/>
          <w:szCs w:val="24"/>
        </w:rPr>
        <w:t>with the formula:</w:t>
      </w:r>
    </w:p>
    <w:p w:rsidR="00C31099" w:rsidRPr="00A97ACC" w:rsidRDefault="00C31099" w:rsidP="00C31099">
      <w:pPr>
        <w:spacing w:line="480" w:lineRule="auto"/>
        <w:rPr>
          <w:rFonts w:ascii="Times New Roman" w:eastAsiaTheme="minorEastAsia" w:hAnsi="Times New Roman" w:cs="Times New Roman"/>
          <w:sz w:val="24"/>
          <w:szCs w:val="24"/>
        </w:rPr>
      </w:pPr>
      <m:oMathPara>
        <m:oMath>
          <m:acc>
            <m:accPr>
              <m:ctrlPr>
                <w:rPr>
                  <w:rFonts w:ascii="Cambria Math" w:hAnsi="Cambria Math" w:cs="Times New Roman"/>
                  <w:i/>
                  <w:sz w:val="24"/>
                  <w:szCs w:val="24"/>
                </w:rPr>
              </m:ctrlPr>
            </m:accPr>
            <m:e>
              <m:r>
                <w:rPr>
                  <w:rFonts w:ascii="Cambria Math" w:hAnsi="Cambria Math" w:cs="Times New Roman"/>
                  <w:sz w:val="24"/>
                  <w:szCs w:val="24"/>
                </w:rPr>
                <m:t>p</m:t>
              </m:r>
            </m:e>
          </m:acc>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number of cars with the specific colors</m:t>
              </m:r>
            </m:num>
            <m:den>
              <m:r>
                <w:rPr>
                  <w:rFonts w:ascii="Cambria Math" w:hAnsi="Cambria Math" w:cs="Times New Roman"/>
                  <w:sz w:val="24"/>
                  <w:szCs w:val="24"/>
                </w:rPr>
                <m:t>total number of cars samples</m:t>
              </m:r>
            </m:den>
          </m:f>
        </m:oMath>
      </m:oMathPara>
    </w:p>
    <w:p w:rsidR="00C31099" w:rsidRPr="00A97ACC" w:rsidRDefault="00C31099" w:rsidP="00C31099">
      <w:pPr>
        <w:spacing w:line="480" w:lineRule="auto"/>
        <w:rPr>
          <w:rFonts w:ascii="Times New Roman" w:eastAsiaTheme="minorEastAsia" w:hAnsi="Times New Roman" w:cs="Times New Roman"/>
          <w:sz w:val="24"/>
          <w:szCs w:val="24"/>
        </w:rPr>
      </w:pPr>
      <w:r w:rsidRPr="00A97ACC">
        <w:rPr>
          <w:rFonts w:ascii="Times New Roman" w:eastAsiaTheme="minorEastAsia" w:hAnsi="Times New Roman" w:cs="Times New Roman"/>
          <w:sz w:val="24"/>
          <w:szCs w:val="24"/>
        </w:rPr>
        <w:t xml:space="preserve">Table 1 below shows the proportion of each </w:t>
      </w:r>
      <w:proofErr w:type="spellStart"/>
      <w:r w:rsidRPr="00A97ACC">
        <w:rPr>
          <w:rFonts w:ascii="Times New Roman" w:eastAsiaTheme="minorEastAsia" w:hAnsi="Times New Roman" w:cs="Times New Roman"/>
          <w:sz w:val="24"/>
          <w:szCs w:val="24"/>
        </w:rPr>
        <w:t>color</w:t>
      </w:r>
      <w:proofErr w:type="spellEnd"/>
      <w:r w:rsidR="0015065A" w:rsidRPr="00A97ACC">
        <w:rPr>
          <w:rFonts w:ascii="Times New Roman" w:eastAsiaTheme="minorEastAsia" w:hAnsi="Times New Roman" w:cs="Times New Roman"/>
          <w:sz w:val="24"/>
          <w:szCs w:val="24"/>
        </w:rPr>
        <w:t xml:space="preserve"> variable.</w:t>
      </w:r>
    </w:p>
    <w:tbl>
      <w:tblPr>
        <w:tblStyle w:val="TableGrid"/>
        <w:tblW w:w="0" w:type="auto"/>
        <w:tblInd w:w="2367" w:type="dxa"/>
        <w:tblLook w:val="04A0" w:firstRow="1" w:lastRow="0" w:firstColumn="1" w:lastColumn="0" w:noHBand="0" w:noVBand="1"/>
      </w:tblPr>
      <w:tblGrid>
        <w:gridCol w:w="987"/>
        <w:gridCol w:w="1243"/>
        <w:gridCol w:w="1255"/>
      </w:tblGrid>
      <w:tr w:rsidR="007734FB" w:rsidRPr="00A97ACC" w:rsidTr="0035021B">
        <w:trPr>
          <w:trHeight w:val="300"/>
        </w:trPr>
        <w:tc>
          <w:tcPr>
            <w:tcW w:w="3415" w:type="dxa"/>
            <w:gridSpan w:val="3"/>
            <w:noWrap/>
          </w:tcPr>
          <w:p w:rsidR="007734FB" w:rsidRPr="00A97ACC" w:rsidRDefault="007734FB" w:rsidP="002F0982">
            <w:pPr>
              <w:rPr>
                <w:rFonts w:ascii="Times New Roman" w:hAnsi="Times New Roman" w:cs="Times New Roman"/>
                <w:b/>
                <w:bCs/>
              </w:rPr>
            </w:pPr>
            <w:r w:rsidRPr="00A97ACC">
              <w:rPr>
                <w:rFonts w:ascii="Times New Roman" w:hAnsi="Times New Roman" w:cs="Times New Roman"/>
                <w:b/>
                <w:bCs/>
              </w:rPr>
              <w:tab/>
              <w:t>Table 1</w:t>
            </w:r>
          </w:p>
        </w:tc>
      </w:tr>
      <w:tr w:rsidR="0015065A" w:rsidRPr="00A97ACC" w:rsidTr="0015065A">
        <w:trPr>
          <w:trHeight w:val="300"/>
        </w:trPr>
        <w:tc>
          <w:tcPr>
            <w:tcW w:w="960" w:type="dxa"/>
            <w:noWrap/>
            <w:hideMark/>
          </w:tcPr>
          <w:p w:rsidR="0015065A" w:rsidRPr="00A97ACC" w:rsidRDefault="0015065A" w:rsidP="002F0982">
            <w:pPr>
              <w:rPr>
                <w:rFonts w:ascii="Times New Roman" w:hAnsi="Times New Roman" w:cs="Times New Roman"/>
                <w:b/>
                <w:bCs/>
              </w:rPr>
            </w:pPr>
            <w:proofErr w:type="spellStart"/>
            <w:r w:rsidRPr="00A97ACC">
              <w:rPr>
                <w:rFonts w:ascii="Times New Roman" w:hAnsi="Times New Roman" w:cs="Times New Roman"/>
                <w:b/>
                <w:bCs/>
              </w:rPr>
              <w:t>Color</w:t>
            </w:r>
            <w:proofErr w:type="spellEnd"/>
          </w:p>
        </w:tc>
        <w:tc>
          <w:tcPr>
            <w:tcW w:w="1212" w:type="dxa"/>
            <w:noWrap/>
            <w:hideMark/>
          </w:tcPr>
          <w:p w:rsidR="0015065A" w:rsidRPr="00A97ACC" w:rsidRDefault="0015065A" w:rsidP="002F0982">
            <w:pPr>
              <w:rPr>
                <w:rFonts w:ascii="Times New Roman" w:hAnsi="Times New Roman" w:cs="Times New Roman"/>
                <w:b/>
                <w:bCs/>
              </w:rPr>
            </w:pPr>
            <w:r w:rsidRPr="00A97ACC">
              <w:rPr>
                <w:rFonts w:ascii="Times New Roman" w:hAnsi="Times New Roman" w:cs="Times New Roman"/>
                <w:b/>
                <w:bCs/>
              </w:rPr>
              <w:t>proportion</w:t>
            </w:r>
          </w:p>
        </w:tc>
        <w:tc>
          <w:tcPr>
            <w:tcW w:w="1243" w:type="dxa"/>
            <w:noWrap/>
            <w:hideMark/>
          </w:tcPr>
          <w:p w:rsidR="0015065A" w:rsidRPr="00A97ACC" w:rsidRDefault="0015065A" w:rsidP="002F0982">
            <w:pPr>
              <w:rPr>
                <w:rFonts w:ascii="Times New Roman" w:hAnsi="Times New Roman" w:cs="Times New Roman"/>
                <w:b/>
                <w:bCs/>
              </w:rPr>
            </w:pPr>
            <w:r w:rsidRPr="00A97ACC">
              <w:rPr>
                <w:rFonts w:ascii="Times New Roman" w:hAnsi="Times New Roman" w:cs="Times New Roman"/>
                <w:b/>
                <w:bCs/>
              </w:rPr>
              <w:t>Percentage</w:t>
            </w:r>
          </w:p>
        </w:tc>
      </w:tr>
      <w:tr w:rsidR="0015065A" w:rsidRPr="00A97ACC" w:rsidTr="0015065A">
        <w:trPr>
          <w:trHeight w:val="300"/>
        </w:trPr>
        <w:tc>
          <w:tcPr>
            <w:tcW w:w="960" w:type="dxa"/>
            <w:noWrap/>
            <w:hideMark/>
          </w:tcPr>
          <w:p w:rsidR="0015065A" w:rsidRPr="00A97ACC" w:rsidRDefault="0015065A" w:rsidP="002F0982">
            <w:pPr>
              <w:rPr>
                <w:rFonts w:ascii="Times New Roman" w:hAnsi="Times New Roman" w:cs="Times New Roman"/>
              </w:rPr>
            </w:pPr>
            <w:r w:rsidRPr="00A97ACC">
              <w:rPr>
                <w:rFonts w:ascii="Times New Roman" w:hAnsi="Times New Roman" w:cs="Times New Roman"/>
              </w:rPr>
              <w:t>Black</w:t>
            </w:r>
          </w:p>
        </w:tc>
        <w:tc>
          <w:tcPr>
            <w:tcW w:w="1212" w:type="dxa"/>
            <w:noWrap/>
            <w:hideMark/>
          </w:tcPr>
          <w:p w:rsidR="0015065A" w:rsidRPr="00A97ACC" w:rsidRDefault="0015065A" w:rsidP="002F0982">
            <w:pPr>
              <w:rPr>
                <w:rFonts w:ascii="Times New Roman" w:hAnsi="Times New Roman" w:cs="Times New Roman"/>
              </w:rPr>
            </w:pPr>
            <w:r w:rsidRPr="00A97ACC">
              <w:rPr>
                <w:rFonts w:ascii="Times New Roman" w:hAnsi="Times New Roman" w:cs="Times New Roman"/>
              </w:rPr>
              <w:t>0.1935</w:t>
            </w:r>
          </w:p>
        </w:tc>
        <w:tc>
          <w:tcPr>
            <w:tcW w:w="1243" w:type="dxa"/>
            <w:noWrap/>
            <w:hideMark/>
          </w:tcPr>
          <w:p w:rsidR="0015065A" w:rsidRPr="00A97ACC" w:rsidRDefault="0015065A" w:rsidP="002F0982">
            <w:pPr>
              <w:rPr>
                <w:rFonts w:ascii="Times New Roman" w:hAnsi="Times New Roman" w:cs="Times New Roman"/>
              </w:rPr>
            </w:pPr>
            <w:r w:rsidRPr="00A97ACC">
              <w:rPr>
                <w:rFonts w:ascii="Times New Roman" w:hAnsi="Times New Roman" w:cs="Times New Roman"/>
              </w:rPr>
              <w:t>19.35%</w:t>
            </w:r>
          </w:p>
        </w:tc>
      </w:tr>
      <w:tr w:rsidR="0015065A" w:rsidRPr="00A97ACC" w:rsidTr="0015065A">
        <w:trPr>
          <w:trHeight w:val="300"/>
        </w:trPr>
        <w:tc>
          <w:tcPr>
            <w:tcW w:w="960" w:type="dxa"/>
            <w:noWrap/>
            <w:hideMark/>
          </w:tcPr>
          <w:p w:rsidR="0015065A" w:rsidRPr="00A97ACC" w:rsidRDefault="0015065A" w:rsidP="002F0982">
            <w:pPr>
              <w:rPr>
                <w:rFonts w:ascii="Times New Roman" w:hAnsi="Times New Roman" w:cs="Times New Roman"/>
              </w:rPr>
            </w:pPr>
            <w:r w:rsidRPr="00A97ACC">
              <w:rPr>
                <w:rFonts w:ascii="Times New Roman" w:hAnsi="Times New Roman" w:cs="Times New Roman"/>
              </w:rPr>
              <w:t>Purple</w:t>
            </w:r>
          </w:p>
        </w:tc>
        <w:tc>
          <w:tcPr>
            <w:tcW w:w="1212" w:type="dxa"/>
            <w:noWrap/>
            <w:hideMark/>
          </w:tcPr>
          <w:p w:rsidR="0015065A" w:rsidRPr="00A97ACC" w:rsidRDefault="0015065A" w:rsidP="002F0982">
            <w:pPr>
              <w:rPr>
                <w:rFonts w:ascii="Times New Roman" w:hAnsi="Times New Roman" w:cs="Times New Roman"/>
              </w:rPr>
            </w:pPr>
            <w:r w:rsidRPr="00A97ACC">
              <w:rPr>
                <w:rFonts w:ascii="Times New Roman" w:hAnsi="Times New Roman" w:cs="Times New Roman"/>
              </w:rPr>
              <w:t>0.0323</w:t>
            </w:r>
          </w:p>
        </w:tc>
        <w:tc>
          <w:tcPr>
            <w:tcW w:w="1243" w:type="dxa"/>
            <w:noWrap/>
            <w:hideMark/>
          </w:tcPr>
          <w:p w:rsidR="0015065A" w:rsidRPr="00A97ACC" w:rsidRDefault="0015065A" w:rsidP="002F0982">
            <w:pPr>
              <w:rPr>
                <w:rFonts w:ascii="Times New Roman" w:hAnsi="Times New Roman" w:cs="Times New Roman"/>
              </w:rPr>
            </w:pPr>
            <w:r w:rsidRPr="00A97ACC">
              <w:rPr>
                <w:rFonts w:ascii="Times New Roman" w:hAnsi="Times New Roman" w:cs="Times New Roman"/>
              </w:rPr>
              <w:t>3.23%</w:t>
            </w:r>
          </w:p>
        </w:tc>
      </w:tr>
      <w:tr w:rsidR="0015065A" w:rsidRPr="00A97ACC" w:rsidTr="0015065A">
        <w:trPr>
          <w:trHeight w:val="300"/>
        </w:trPr>
        <w:tc>
          <w:tcPr>
            <w:tcW w:w="960" w:type="dxa"/>
            <w:noWrap/>
            <w:hideMark/>
          </w:tcPr>
          <w:p w:rsidR="0015065A" w:rsidRPr="00A97ACC" w:rsidRDefault="0015065A" w:rsidP="002F0982">
            <w:pPr>
              <w:rPr>
                <w:rFonts w:ascii="Times New Roman" w:hAnsi="Times New Roman" w:cs="Times New Roman"/>
              </w:rPr>
            </w:pPr>
            <w:r w:rsidRPr="00A97ACC">
              <w:rPr>
                <w:rFonts w:ascii="Times New Roman" w:hAnsi="Times New Roman" w:cs="Times New Roman"/>
              </w:rPr>
              <w:t>Red</w:t>
            </w:r>
          </w:p>
        </w:tc>
        <w:tc>
          <w:tcPr>
            <w:tcW w:w="1212" w:type="dxa"/>
            <w:noWrap/>
            <w:hideMark/>
          </w:tcPr>
          <w:p w:rsidR="0015065A" w:rsidRPr="00A97ACC" w:rsidRDefault="0015065A" w:rsidP="002F0982">
            <w:pPr>
              <w:rPr>
                <w:rFonts w:ascii="Times New Roman" w:hAnsi="Times New Roman" w:cs="Times New Roman"/>
              </w:rPr>
            </w:pPr>
            <w:r w:rsidRPr="00A97ACC">
              <w:rPr>
                <w:rFonts w:ascii="Times New Roman" w:hAnsi="Times New Roman" w:cs="Times New Roman"/>
              </w:rPr>
              <w:t>0.1935</w:t>
            </w:r>
          </w:p>
        </w:tc>
        <w:tc>
          <w:tcPr>
            <w:tcW w:w="1243" w:type="dxa"/>
            <w:noWrap/>
            <w:hideMark/>
          </w:tcPr>
          <w:p w:rsidR="0015065A" w:rsidRPr="00A97ACC" w:rsidRDefault="0015065A" w:rsidP="002F0982">
            <w:pPr>
              <w:rPr>
                <w:rFonts w:ascii="Times New Roman" w:hAnsi="Times New Roman" w:cs="Times New Roman"/>
              </w:rPr>
            </w:pPr>
            <w:r w:rsidRPr="00A97ACC">
              <w:rPr>
                <w:rFonts w:ascii="Times New Roman" w:hAnsi="Times New Roman" w:cs="Times New Roman"/>
              </w:rPr>
              <w:t>19.35%</w:t>
            </w:r>
          </w:p>
        </w:tc>
      </w:tr>
      <w:tr w:rsidR="0015065A" w:rsidRPr="00A97ACC" w:rsidTr="0015065A">
        <w:trPr>
          <w:trHeight w:val="300"/>
        </w:trPr>
        <w:tc>
          <w:tcPr>
            <w:tcW w:w="960" w:type="dxa"/>
            <w:noWrap/>
            <w:hideMark/>
          </w:tcPr>
          <w:p w:rsidR="0015065A" w:rsidRPr="00A97ACC" w:rsidRDefault="0015065A" w:rsidP="002F0982">
            <w:pPr>
              <w:rPr>
                <w:rFonts w:ascii="Times New Roman" w:hAnsi="Times New Roman" w:cs="Times New Roman"/>
              </w:rPr>
            </w:pPr>
            <w:r w:rsidRPr="00A97ACC">
              <w:rPr>
                <w:rFonts w:ascii="Times New Roman" w:hAnsi="Times New Roman" w:cs="Times New Roman"/>
              </w:rPr>
              <w:t>Silver</w:t>
            </w:r>
          </w:p>
        </w:tc>
        <w:tc>
          <w:tcPr>
            <w:tcW w:w="1212" w:type="dxa"/>
            <w:noWrap/>
            <w:hideMark/>
          </w:tcPr>
          <w:p w:rsidR="0015065A" w:rsidRPr="00A97ACC" w:rsidRDefault="0015065A" w:rsidP="002F0982">
            <w:pPr>
              <w:rPr>
                <w:rFonts w:ascii="Times New Roman" w:hAnsi="Times New Roman" w:cs="Times New Roman"/>
              </w:rPr>
            </w:pPr>
            <w:r w:rsidRPr="00A97ACC">
              <w:rPr>
                <w:rFonts w:ascii="Times New Roman" w:hAnsi="Times New Roman" w:cs="Times New Roman"/>
              </w:rPr>
              <w:t>0.4516</w:t>
            </w:r>
          </w:p>
        </w:tc>
        <w:tc>
          <w:tcPr>
            <w:tcW w:w="1243" w:type="dxa"/>
            <w:noWrap/>
            <w:hideMark/>
          </w:tcPr>
          <w:p w:rsidR="0015065A" w:rsidRPr="00A97ACC" w:rsidRDefault="0015065A" w:rsidP="002F0982">
            <w:pPr>
              <w:rPr>
                <w:rFonts w:ascii="Times New Roman" w:hAnsi="Times New Roman" w:cs="Times New Roman"/>
              </w:rPr>
            </w:pPr>
            <w:r w:rsidRPr="00A97ACC">
              <w:rPr>
                <w:rFonts w:ascii="Times New Roman" w:hAnsi="Times New Roman" w:cs="Times New Roman"/>
              </w:rPr>
              <w:t>45.16%</w:t>
            </w:r>
          </w:p>
        </w:tc>
      </w:tr>
      <w:tr w:rsidR="0015065A" w:rsidRPr="00A97ACC" w:rsidTr="0015065A">
        <w:trPr>
          <w:trHeight w:val="300"/>
        </w:trPr>
        <w:tc>
          <w:tcPr>
            <w:tcW w:w="960" w:type="dxa"/>
            <w:noWrap/>
            <w:hideMark/>
          </w:tcPr>
          <w:p w:rsidR="0015065A" w:rsidRPr="00A97ACC" w:rsidRDefault="0015065A" w:rsidP="002F0982">
            <w:pPr>
              <w:rPr>
                <w:rFonts w:ascii="Times New Roman" w:hAnsi="Times New Roman" w:cs="Times New Roman"/>
              </w:rPr>
            </w:pPr>
            <w:r w:rsidRPr="00A97ACC">
              <w:rPr>
                <w:rFonts w:ascii="Times New Roman" w:hAnsi="Times New Roman" w:cs="Times New Roman"/>
              </w:rPr>
              <w:t>White</w:t>
            </w:r>
          </w:p>
        </w:tc>
        <w:tc>
          <w:tcPr>
            <w:tcW w:w="1212" w:type="dxa"/>
            <w:noWrap/>
            <w:hideMark/>
          </w:tcPr>
          <w:p w:rsidR="0015065A" w:rsidRPr="00A97ACC" w:rsidRDefault="0015065A" w:rsidP="002F0982">
            <w:pPr>
              <w:rPr>
                <w:rFonts w:ascii="Times New Roman" w:hAnsi="Times New Roman" w:cs="Times New Roman"/>
              </w:rPr>
            </w:pPr>
            <w:r w:rsidRPr="00A97ACC">
              <w:rPr>
                <w:rFonts w:ascii="Times New Roman" w:hAnsi="Times New Roman" w:cs="Times New Roman"/>
              </w:rPr>
              <w:t>0.1291</w:t>
            </w:r>
          </w:p>
        </w:tc>
        <w:tc>
          <w:tcPr>
            <w:tcW w:w="1243" w:type="dxa"/>
            <w:noWrap/>
            <w:hideMark/>
          </w:tcPr>
          <w:p w:rsidR="0015065A" w:rsidRPr="00A97ACC" w:rsidRDefault="0015065A" w:rsidP="002F0982">
            <w:pPr>
              <w:rPr>
                <w:rFonts w:ascii="Times New Roman" w:hAnsi="Times New Roman" w:cs="Times New Roman"/>
              </w:rPr>
            </w:pPr>
            <w:r w:rsidRPr="00A97ACC">
              <w:rPr>
                <w:rFonts w:ascii="Times New Roman" w:hAnsi="Times New Roman" w:cs="Times New Roman"/>
              </w:rPr>
              <w:t>12.91%</w:t>
            </w:r>
          </w:p>
        </w:tc>
      </w:tr>
      <w:tr w:rsidR="0015065A" w:rsidRPr="00A97ACC" w:rsidTr="0015065A">
        <w:trPr>
          <w:trHeight w:val="300"/>
        </w:trPr>
        <w:tc>
          <w:tcPr>
            <w:tcW w:w="960" w:type="dxa"/>
            <w:noWrap/>
            <w:hideMark/>
          </w:tcPr>
          <w:p w:rsidR="0015065A" w:rsidRPr="00A97ACC" w:rsidRDefault="0015065A" w:rsidP="002F0982">
            <w:pPr>
              <w:rPr>
                <w:rFonts w:ascii="Times New Roman" w:hAnsi="Times New Roman" w:cs="Times New Roman"/>
                <w:b/>
                <w:bCs/>
              </w:rPr>
            </w:pPr>
            <w:r w:rsidRPr="00A97ACC">
              <w:rPr>
                <w:rFonts w:ascii="Times New Roman" w:hAnsi="Times New Roman" w:cs="Times New Roman"/>
                <w:b/>
                <w:bCs/>
              </w:rPr>
              <w:t>TOTAL</w:t>
            </w:r>
          </w:p>
        </w:tc>
        <w:tc>
          <w:tcPr>
            <w:tcW w:w="1212" w:type="dxa"/>
            <w:noWrap/>
            <w:hideMark/>
          </w:tcPr>
          <w:p w:rsidR="0015065A" w:rsidRPr="00A97ACC" w:rsidRDefault="0015065A" w:rsidP="002F0982">
            <w:pPr>
              <w:rPr>
                <w:rFonts w:ascii="Times New Roman" w:hAnsi="Times New Roman" w:cs="Times New Roman"/>
              </w:rPr>
            </w:pPr>
            <w:r w:rsidRPr="00A97ACC">
              <w:rPr>
                <w:rFonts w:ascii="Times New Roman" w:hAnsi="Times New Roman" w:cs="Times New Roman"/>
              </w:rPr>
              <w:t>1.0000</w:t>
            </w:r>
          </w:p>
        </w:tc>
        <w:tc>
          <w:tcPr>
            <w:tcW w:w="1243" w:type="dxa"/>
            <w:noWrap/>
            <w:hideMark/>
          </w:tcPr>
          <w:p w:rsidR="0015065A" w:rsidRPr="00A97ACC" w:rsidRDefault="0015065A" w:rsidP="002F0982">
            <w:pPr>
              <w:rPr>
                <w:rFonts w:ascii="Times New Roman" w:hAnsi="Times New Roman" w:cs="Times New Roman"/>
              </w:rPr>
            </w:pPr>
            <w:r w:rsidRPr="00A97ACC">
              <w:rPr>
                <w:rFonts w:ascii="Times New Roman" w:hAnsi="Times New Roman" w:cs="Times New Roman"/>
              </w:rPr>
              <w:t>100.00%</w:t>
            </w:r>
          </w:p>
        </w:tc>
      </w:tr>
    </w:tbl>
    <w:p w:rsidR="0015065A" w:rsidRPr="00A97ACC" w:rsidRDefault="007734FB" w:rsidP="00C31099">
      <w:pPr>
        <w:spacing w:line="480" w:lineRule="auto"/>
        <w:rPr>
          <w:rFonts w:ascii="Times New Roman" w:hAnsi="Times New Roman" w:cs="Times New Roman"/>
          <w:sz w:val="24"/>
          <w:szCs w:val="24"/>
        </w:rPr>
      </w:pPr>
      <w:r w:rsidRPr="00A97ACC">
        <w:rPr>
          <w:rFonts w:ascii="Times New Roman" w:hAnsi="Times New Roman" w:cs="Times New Roman"/>
          <w:sz w:val="24"/>
          <w:szCs w:val="24"/>
        </w:rPr>
        <w:t xml:space="preserve">The confidence intervals can also be computed from the proportions using the formula: </w:t>
      </w:r>
    </w:p>
    <w:p w:rsidR="007734FB" w:rsidRPr="00A97ACC" w:rsidRDefault="007734FB" w:rsidP="00C31099">
      <w:pPr>
        <w:spacing w:line="480" w:lineRule="auto"/>
        <w:rPr>
          <w:rFonts w:ascii="Times New Roman" w:eastAsiaTheme="minorEastAsia" w:hAnsi="Times New Roman" w:cs="Times New Roman"/>
          <w:sz w:val="24"/>
          <w:szCs w:val="24"/>
        </w:rPr>
      </w:pPr>
      <m:oMathPara>
        <m:oMath>
          <m:acc>
            <m:accPr>
              <m:ctrlPr>
                <w:rPr>
                  <w:rFonts w:ascii="Cambria Math" w:hAnsi="Cambria Math" w:cs="Times New Roman"/>
                  <w:i/>
                  <w:sz w:val="24"/>
                  <w:szCs w:val="24"/>
                </w:rPr>
              </m:ctrlPr>
            </m:accPr>
            <m:e>
              <m:r>
                <w:rPr>
                  <w:rFonts w:ascii="Cambria Math" w:hAnsi="Cambria Math" w:cs="Times New Roman"/>
                  <w:sz w:val="24"/>
                  <w:szCs w:val="24"/>
                </w:rPr>
                <m:t>p</m:t>
              </m:r>
            </m:e>
          </m:acc>
          <m:r>
            <w:rPr>
              <w:rFonts w:ascii="Cambria Math" w:hAnsi="Cambria Math" w:cs="Times New Roman"/>
              <w:sz w:val="24"/>
              <w:szCs w:val="24"/>
            </w:rPr>
            <m:t>±margin of error</m:t>
          </m:r>
        </m:oMath>
      </m:oMathPara>
    </w:p>
    <w:p w:rsidR="007734FB" w:rsidRPr="00A97ACC" w:rsidRDefault="007734FB" w:rsidP="00C31099">
      <w:pPr>
        <w:spacing w:line="480" w:lineRule="auto"/>
        <w:rPr>
          <w:rFonts w:ascii="Times New Roman" w:hAnsi="Times New Roman" w:cs="Times New Roman"/>
          <w:sz w:val="24"/>
          <w:szCs w:val="24"/>
        </w:rPr>
      </w:pPr>
      <w:r w:rsidRPr="00A97ACC">
        <w:rPr>
          <w:rFonts w:ascii="Times New Roman" w:eastAsiaTheme="minorEastAsia" w:hAnsi="Times New Roman" w:cs="Times New Roman"/>
          <w:sz w:val="24"/>
          <w:szCs w:val="24"/>
        </w:rPr>
        <w:t>Where:</w:t>
      </w:r>
    </w:p>
    <w:p w:rsidR="007734FB" w:rsidRPr="00A97ACC" w:rsidRDefault="007734FB" w:rsidP="00C31099">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w:lastRenderedPageBreak/>
            <m:t>M.E=</m:t>
          </m:r>
          <m:f>
            <m:fPr>
              <m:ctrlPr>
                <w:rPr>
                  <w:rFonts w:ascii="Cambria Math" w:hAnsi="Cambria Math" w:cs="Times New Roman"/>
                  <w:i/>
                  <w:sz w:val="24"/>
                  <w:szCs w:val="24"/>
                </w:rPr>
              </m:ctrlPr>
            </m:fPr>
            <m:num>
              <m:r>
                <w:rPr>
                  <w:rFonts w:ascii="Cambria Math" w:hAnsi="Cambria Math" w:cs="Times New Roman"/>
                  <w:sz w:val="24"/>
                  <w:szCs w:val="24"/>
                </w:rPr>
                <m:t>1</m:t>
              </m:r>
            </m:num>
            <m:den>
              <m:rad>
                <m:radPr>
                  <m:degHide m:val="1"/>
                  <m:ctrlPr>
                    <w:rPr>
                      <w:rFonts w:ascii="Cambria Math" w:hAnsi="Cambria Math" w:cs="Times New Roman"/>
                      <w:i/>
                      <w:sz w:val="24"/>
                      <w:szCs w:val="24"/>
                    </w:rPr>
                  </m:ctrlPr>
                </m:radPr>
                <m:deg/>
                <m:e>
                  <m:r>
                    <w:rPr>
                      <w:rFonts w:ascii="Cambria Math" w:hAnsi="Cambria Math" w:cs="Times New Roman"/>
                      <w:sz w:val="24"/>
                      <w:szCs w:val="24"/>
                    </w:rPr>
                    <m:t>number in sample</m:t>
                  </m:r>
                </m:e>
              </m:rad>
            </m:den>
          </m:f>
        </m:oMath>
      </m:oMathPara>
    </w:p>
    <w:p w:rsidR="007734FB" w:rsidRPr="00A97ACC" w:rsidRDefault="007734FB" w:rsidP="00C31099">
      <w:pPr>
        <w:spacing w:line="480" w:lineRule="auto"/>
        <w:rPr>
          <w:rFonts w:ascii="Times New Roman" w:eastAsiaTheme="minorEastAsia" w:hAnsi="Times New Roman" w:cs="Times New Roman"/>
          <w:sz w:val="24"/>
          <w:szCs w:val="24"/>
        </w:rPr>
      </w:pPr>
      <w:r w:rsidRPr="00A97ACC">
        <w:rPr>
          <w:rFonts w:ascii="Times New Roman" w:eastAsiaTheme="minorEastAsia" w:hAnsi="Times New Roman" w:cs="Times New Roman"/>
          <w:sz w:val="24"/>
          <w:szCs w:val="24"/>
        </w:rPr>
        <w:t>Table 2 below shows the confidence intervals drawn from the sample proportions.</w:t>
      </w:r>
    </w:p>
    <w:p w:rsidR="007734FB" w:rsidRPr="00A97ACC" w:rsidRDefault="007734FB" w:rsidP="00C31099">
      <w:pPr>
        <w:spacing w:line="480" w:lineRule="auto"/>
        <w:rPr>
          <w:rFonts w:ascii="Times New Roman" w:eastAsiaTheme="minorEastAsia" w:hAnsi="Times New Roman" w:cs="Times New Roman"/>
          <w:sz w:val="24"/>
          <w:szCs w:val="24"/>
        </w:rPr>
      </w:pPr>
    </w:p>
    <w:tbl>
      <w:tblPr>
        <w:tblStyle w:val="TableGrid"/>
        <w:tblW w:w="7597" w:type="dxa"/>
        <w:tblInd w:w="712" w:type="dxa"/>
        <w:tblLook w:val="04A0" w:firstRow="1" w:lastRow="0" w:firstColumn="1" w:lastColumn="0" w:noHBand="0" w:noVBand="1"/>
      </w:tblPr>
      <w:tblGrid>
        <w:gridCol w:w="987"/>
        <w:gridCol w:w="999"/>
        <w:gridCol w:w="1243"/>
        <w:gridCol w:w="1540"/>
        <w:gridCol w:w="1546"/>
        <w:gridCol w:w="1374"/>
      </w:tblGrid>
      <w:tr w:rsidR="007734FB" w:rsidRPr="00A97ACC" w:rsidTr="00D0141C">
        <w:trPr>
          <w:trHeight w:val="158"/>
        </w:trPr>
        <w:tc>
          <w:tcPr>
            <w:tcW w:w="7597" w:type="dxa"/>
            <w:gridSpan w:val="6"/>
            <w:noWrap/>
          </w:tcPr>
          <w:p w:rsidR="007734FB" w:rsidRPr="00A97ACC" w:rsidRDefault="007734FB" w:rsidP="002F0982">
            <w:pPr>
              <w:rPr>
                <w:rFonts w:ascii="Times New Roman" w:hAnsi="Times New Roman" w:cs="Times New Roman"/>
                <w:b/>
                <w:bCs/>
              </w:rPr>
            </w:pPr>
            <w:r w:rsidRPr="00A97ACC">
              <w:rPr>
                <w:rFonts w:ascii="Times New Roman" w:hAnsi="Times New Roman" w:cs="Times New Roman"/>
                <w:b/>
                <w:bCs/>
              </w:rPr>
              <w:t>Table 2</w:t>
            </w:r>
          </w:p>
        </w:tc>
      </w:tr>
      <w:tr w:rsidR="007734FB" w:rsidRPr="00A97ACC" w:rsidTr="007734FB">
        <w:trPr>
          <w:trHeight w:val="158"/>
        </w:trPr>
        <w:tc>
          <w:tcPr>
            <w:tcW w:w="960" w:type="dxa"/>
            <w:vMerge w:val="restart"/>
            <w:noWrap/>
            <w:hideMark/>
          </w:tcPr>
          <w:p w:rsidR="007734FB" w:rsidRPr="00A97ACC" w:rsidRDefault="007734FB" w:rsidP="002F0982">
            <w:pPr>
              <w:rPr>
                <w:rFonts w:ascii="Times New Roman" w:hAnsi="Times New Roman" w:cs="Times New Roman"/>
                <w:b/>
                <w:bCs/>
              </w:rPr>
            </w:pPr>
            <w:proofErr w:type="spellStart"/>
            <w:r w:rsidRPr="00A97ACC">
              <w:rPr>
                <w:rFonts w:ascii="Times New Roman" w:hAnsi="Times New Roman" w:cs="Times New Roman"/>
                <w:b/>
                <w:bCs/>
              </w:rPr>
              <w:t>Color</w:t>
            </w:r>
            <w:proofErr w:type="spellEnd"/>
          </w:p>
        </w:tc>
        <w:tc>
          <w:tcPr>
            <w:tcW w:w="965" w:type="dxa"/>
            <w:vMerge w:val="restart"/>
            <w:noWrap/>
            <w:hideMark/>
          </w:tcPr>
          <w:p w:rsidR="007734FB" w:rsidRPr="00A97ACC" w:rsidRDefault="007734FB" w:rsidP="002F0982">
            <w:pPr>
              <w:rPr>
                <w:rFonts w:ascii="Times New Roman" w:hAnsi="Times New Roman" w:cs="Times New Roman"/>
                <w:b/>
                <w:bCs/>
              </w:rPr>
            </w:pPr>
            <w:r w:rsidRPr="00A97ACC">
              <w:rPr>
                <w:rFonts w:ascii="Times New Roman" w:hAnsi="Times New Roman" w:cs="Times New Roman"/>
                <w:b/>
                <w:bCs/>
              </w:rPr>
              <w:t>Number</w:t>
            </w:r>
          </w:p>
        </w:tc>
        <w:tc>
          <w:tcPr>
            <w:tcW w:w="1212" w:type="dxa"/>
            <w:vMerge w:val="restart"/>
            <w:noWrap/>
            <w:hideMark/>
          </w:tcPr>
          <w:p w:rsidR="007734FB" w:rsidRPr="00A97ACC" w:rsidRDefault="007734FB" w:rsidP="002F0982">
            <w:pPr>
              <w:rPr>
                <w:rFonts w:ascii="Times New Roman" w:hAnsi="Times New Roman" w:cs="Times New Roman"/>
                <w:b/>
                <w:bCs/>
              </w:rPr>
            </w:pPr>
            <w:r w:rsidRPr="00A97ACC">
              <w:rPr>
                <w:rFonts w:ascii="Times New Roman" w:hAnsi="Times New Roman" w:cs="Times New Roman"/>
                <w:b/>
                <w:bCs/>
              </w:rPr>
              <w:t>proportion</w:t>
            </w:r>
          </w:p>
        </w:tc>
        <w:tc>
          <w:tcPr>
            <w:tcW w:w="1540" w:type="dxa"/>
            <w:vMerge w:val="restart"/>
            <w:hideMark/>
          </w:tcPr>
          <w:p w:rsidR="007734FB" w:rsidRPr="00A97ACC" w:rsidRDefault="007734FB" w:rsidP="002F0982">
            <w:pPr>
              <w:rPr>
                <w:rFonts w:ascii="Times New Roman" w:hAnsi="Times New Roman" w:cs="Times New Roman"/>
                <w:b/>
                <w:bCs/>
              </w:rPr>
            </w:pPr>
            <w:r w:rsidRPr="00A97ACC">
              <w:rPr>
                <w:rFonts w:ascii="Times New Roman" w:hAnsi="Times New Roman" w:cs="Times New Roman"/>
                <w:b/>
                <w:bCs/>
              </w:rPr>
              <w:t>Margin of error</w:t>
            </w:r>
          </w:p>
        </w:tc>
        <w:tc>
          <w:tcPr>
            <w:tcW w:w="2920" w:type="dxa"/>
            <w:gridSpan w:val="2"/>
            <w:noWrap/>
            <w:hideMark/>
          </w:tcPr>
          <w:p w:rsidR="007734FB" w:rsidRPr="00A97ACC" w:rsidRDefault="007734FB" w:rsidP="002F0982">
            <w:pPr>
              <w:rPr>
                <w:rFonts w:ascii="Times New Roman" w:hAnsi="Times New Roman" w:cs="Times New Roman"/>
                <w:b/>
                <w:bCs/>
              </w:rPr>
            </w:pPr>
            <w:r w:rsidRPr="00A97ACC">
              <w:rPr>
                <w:rFonts w:ascii="Times New Roman" w:hAnsi="Times New Roman" w:cs="Times New Roman"/>
                <w:b/>
                <w:bCs/>
              </w:rPr>
              <w:t>Confidence Interval</w:t>
            </w:r>
          </w:p>
        </w:tc>
      </w:tr>
      <w:tr w:rsidR="007734FB" w:rsidRPr="00A97ACC" w:rsidTr="007734FB">
        <w:trPr>
          <w:trHeight w:val="158"/>
        </w:trPr>
        <w:tc>
          <w:tcPr>
            <w:tcW w:w="960" w:type="dxa"/>
            <w:vMerge/>
            <w:noWrap/>
          </w:tcPr>
          <w:p w:rsidR="007734FB" w:rsidRPr="00A97ACC" w:rsidRDefault="007734FB" w:rsidP="002F0982">
            <w:pPr>
              <w:rPr>
                <w:rFonts w:ascii="Times New Roman" w:hAnsi="Times New Roman" w:cs="Times New Roman"/>
                <w:b/>
                <w:bCs/>
              </w:rPr>
            </w:pPr>
          </w:p>
        </w:tc>
        <w:tc>
          <w:tcPr>
            <w:tcW w:w="965" w:type="dxa"/>
            <w:vMerge/>
            <w:noWrap/>
          </w:tcPr>
          <w:p w:rsidR="007734FB" w:rsidRPr="00A97ACC" w:rsidRDefault="007734FB" w:rsidP="002F0982">
            <w:pPr>
              <w:rPr>
                <w:rFonts w:ascii="Times New Roman" w:hAnsi="Times New Roman" w:cs="Times New Roman"/>
                <w:b/>
                <w:bCs/>
              </w:rPr>
            </w:pPr>
          </w:p>
        </w:tc>
        <w:tc>
          <w:tcPr>
            <w:tcW w:w="1212" w:type="dxa"/>
            <w:vMerge/>
            <w:noWrap/>
          </w:tcPr>
          <w:p w:rsidR="007734FB" w:rsidRPr="00A97ACC" w:rsidRDefault="007734FB" w:rsidP="002F0982">
            <w:pPr>
              <w:rPr>
                <w:rFonts w:ascii="Times New Roman" w:hAnsi="Times New Roman" w:cs="Times New Roman"/>
                <w:b/>
                <w:bCs/>
              </w:rPr>
            </w:pPr>
          </w:p>
        </w:tc>
        <w:tc>
          <w:tcPr>
            <w:tcW w:w="1540" w:type="dxa"/>
            <w:vMerge/>
          </w:tcPr>
          <w:p w:rsidR="007734FB" w:rsidRPr="00A97ACC" w:rsidRDefault="007734FB" w:rsidP="002F0982">
            <w:pPr>
              <w:rPr>
                <w:rFonts w:ascii="Times New Roman" w:hAnsi="Times New Roman" w:cs="Times New Roman"/>
                <w:b/>
                <w:bCs/>
              </w:rPr>
            </w:pPr>
          </w:p>
        </w:tc>
        <w:tc>
          <w:tcPr>
            <w:tcW w:w="1546" w:type="dxa"/>
            <w:noWrap/>
          </w:tcPr>
          <w:p w:rsidR="007734FB" w:rsidRPr="00A97ACC" w:rsidRDefault="007734FB" w:rsidP="002F0982">
            <w:pPr>
              <w:rPr>
                <w:rFonts w:ascii="Times New Roman" w:hAnsi="Times New Roman" w:cs="Times New Roman"/>
                <w:b/>
                <w:bCs/>
              </w:rPr>
            </w:pPr>
            <w:r w:rsidRPr="00A97ACC">
              <w:rPr>
                <w:rFonts w:ascii="Times New Roman" w:hAnsi="Times New Roman" w:cs="Times New Roman"/>
                <w:b/>
                <w:bCs/>
              </w:rPr>
              <w:t>Lower limit</w:t>
            </w:r>
          </w:p>
        </w:tc>
        <w:tc>
          <w:tcPr>
            <w:tcW w:w="1374" w:type="dxa"/>
          </w:tcPr>
          <w:p w:rsidR="007734FB" w:rsidRPr="00A97ACC" w:rsidRDefault="007734FB" w:rsidP="002F0982">
            <w:pPr>
              <w:rPr>
                <w:rFonts w:ascii="Times New Roman" w:hAnsi="Times New Roman" w:cs="Times New Roman"/>
                <w:b/>
                <w:bCs/>
              </w:rPr>
            </w:pPr>
            <w:r w:rsidRPr="00A97ACC">
              <w:rPr>
                <w:rFonts w:ascii="Times New Roman" w:hAnsi="Times New Roman" w:cs="Times New Roman"/>
                <w:b/>
                <w:bCs/>
              </w:rPr>
              <w:t>Upper limit</w:t>
            </w:r>
          </w:p>
        </w:tc>
      </w:tr>
      <w:tr w:rsidR="007734FB" w:rsidRPr="00A97ACC" w:rsidTr="007734FB">
        <w:trPr>
          <w:trHeight w:val="300"/>
        </w:trPr>
        <w:tc>
          <w:tcPr>
            <w:tcW w:w="960"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Black</w:t>
            </w:r>
          </w:p>
        </w:tc>
        <w:tc>
          <w:tcPr>
            <w:tcW w:w="965"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6</w:t>
            </w:r>
          </w:p>
        </w:tc>
        <w:tc>
          <w:tcPr>
            <w:tcW w:w="1212"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0.1935</w:t>
            </w:r>
          </w:p>
        </w:tc>
        <w:tc>
          <w:tcPr>
            <w:tcW w:w="1540"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0.40824829</w:t>
            </w:r>
          </w:p>
        </w:tc>
        <w:tc>
          <w:tcPr>
            <w:tcW w:w="1546"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-0.215</w:t>
            </w:r>
          </w:p>
        </w:tc>
        <w:tc>
          <w:tcPr>
            <w:tcW w:w="1374"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0.602</w:t>
            </w:r>
          </w:p>
        </w:tc>
      </w:tr>
      <w:tr w:rsidR="007734FB" w:rsidRPr="00A97ACC" w:rsidTr="007734FB">
        <w:trPr>
          <w:trHeight w:val="300"/>
        </w:trPr>
        <w:tc>
          <w:tcPr>
            <w:tcW w:w="960"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Purple</w:t>
            </w:r>
          </w:p>
        </w:tc>
        <w:tc>
          <w:tcPr>
            <w:tcW w:w="965"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1</w:t>
            </w:r>
          </w:p>
        </w:tc>
        <w:tc>
          <w:tcPr>
            <w:tcW w:w="1212"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0.0323</w:t>
            </w:r>
          </w:p>
        </w:tc>
        <w:tc>
          <w:tcPr>
            <w:tcW w:w="1540"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1</w:t>
            </w:r>
          </w:p>
        </w:tc>
        <w:tc>
          <w:tcPr>
            <w:tcW w:w="1546"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-0.968</w:t>
            </w:r>
          </w:p>
        </w:tc>
        <w:tc>
          <w:tcPr>
            <w:tcW w:w="1374"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1.032</w:t>
            </w:r>
          </w:p>
        </w:tc>
      </w:tr>
      <w:tr w:rsidR="007734FB" w:rsidRPr="00A97ACC" w:rsidTr="007734FB">
        <w:trPr>
          <w:trHeight w:val="300"/>
        </w:trPr>
        <w:tc>
          <w:tcPr>
            <w:tcW w:w="960"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Red</w:t>
            </w:r>
          </w:p>
        </w:tc>
        <w:tc>
          <w:tcPr>
            <w:tcW w:w="965"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6</w:t>
            </w:r>
          </w:p>
        </w:tc>
        <w:tc>
          <w:tcPr>
            <w:tcW w:w="1212"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0.1935</w:t>
            </w:r>
          </w:p>
        </w:tc>
        <w:tc>
          <w:tcPr>
            <w:tcW w:w="1540"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0.40824829</w:t>
            </w:r>
          </w:p>
        </w:tc>
        <w:tc>
          <w:tcPr>
            <w:tcW w:w="1546"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-0.215</w:t>
            </w:r>
          </w:p>
        </w:tc>
        <w:tc>
          <w:tcPr>
            <w:tcW w:w="1374"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0.602</w:t>
            </w:r>
          </w:p>
        </w:tc>
      </w:tr>
      <w:tr w:rsidR="007734FB" w:rsidRPr="00A97ACC" w:rsidTr="007734FB">
        <w:trPr>
          <w:trHeight w:val="300"/>
        </w:trPr>
        <w:tc>
          <w:tcPr>
            <w:tcW w:w="960"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Silver</w:t>
            </w:r>
          </w:p>
        </w:tc>
        <w:tc>
          <w:tcPr>
            <w:tcW w:w="965"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14</w:t>
            </w:r>
          </w:p>
        </w:tc>
        <w:tc>
          <w:tcPr>
            <w:tcW w:w="1212"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0.4516</w:t>
            </w:r>
          </w:p>
        </w:tc>
        <w:tc>
          <w:tcPr>
            <w:tcW w:w="1540"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0.267261242</w:t>
            </w:r>
          </w:p>
        </w:tc>
        <w:tc>
          <w:tcPr>
            <w:tcW w:w="1546"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0.184</w:t>
            </w:r>
          </w:p>
        </w:tc>
        <w:tc>
          <w:tcPr>
            <w:tcW w:w="1374"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0.719</w:t>
            </w:r>
          </w:p>
        </w:tc>
      </w:tr>
      <w:tr w:rsidR="007734FB" w:rsidRPr="00A97ACC" w:rsidTr="007734FB">
        <w:trPr>
          <w:trHeight w:val="300"/>
        </w:trPr>
        <w:tc>
          <w:tcPr>
            <w:tcW w:w="960"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White</w:t>
            </w:r>
          </w:p>
        </w:tc>
        <w:tc>
          <w:tcPr>
            <w:tcW w:w="965"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4</w:t>
            </w:r>
          </w:p>
        </w:tc>
        <w:tc>
          <w:tcPr>
            <w:tcW w:w="1212"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0.1291</w:t>
            </w:r>
          </w:p>
        </w:tc>
        <w:tc>
          <w:tcPr>
            <w:tcW w:w="1540"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0.5</w:t>
            </w:r>
          </w:p>
        </w:tc>
        <w:tc>
          <w:tcPr>
            <w:tcW w:w="1546"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-0.371</w:t>
            </w:r>
          </w:p>
        </w:tc>
        <w:tc>
          <w:tcPr>
            <w:tcW w:w="1374"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0.629</w:t>
            </w:r>
          </w:p>
        </w:tc>
      </w:tr>
      <w:tr w:rsidR="007734FB" w:rsidRPr="00A97ACC" w:rsidTr="007734FB">
        <w:trPr>
          <w:trHeight w:val="300"/>
        </w:trPr>
        <w:tc>
          <w:tcPr>
            <w:tcW w:w="960" w:type="dxa"/>
            <w:noWrap/>
            <w:hideMark/>
          </w:tcPr>
          <w:p w:rsidR="007734FB" w:rsidRPr="00A97ACC" w:rsidRDefault="007734FB" w:rsidP="002F0982">
            <w:pPr>
              <w:rPr>
                <w:rFonts w:ascii="Times New Roman" w:hAnsi="Times New Roman" w:cs="Times New Roman"/>
                <w:b/>
                <w:bCs/>
              </w:rPr>
            </w:pPr>
            <w:r w:rsidRPr="00A97ACC">
              <w:rPr>
                <w:rFonts w:ascii="Times New Roman" w:hAnsi="Times New Roman" w:cs="Times New Roman"/>
                <w:b/>
                <w:bCs/>
              </w:rPr>
              <w:t>TOTAL</w:t>
            </w:r>
          </w:p>
        </w:tc>
        <w:tc>
          <w:tcPr>
            <w:tcW w:w="965" w:type="dxa"/>
            <w:noWrap/>
            <w:hideMark/>
          </w:tcPr>
          <w:p w:rsidR="007734FB" w:rsidRPr="00A97ACC" w:rsidRDefault="007734FB" w:rsidP="002F0982">
            <w:pPr>
              <w:rPr>
                <w:rFonts w:ascii="Times New Roman" w:hAnsi="Times New Roman" w:cs="Times New Roman"/>
                <w:b/>
                <w:bCs/>
              </w:rPr>
            </w:pPr>
            <w:r w:rsidRPr="00A97ACC">
              <w:rPr>
                <w:rFonts w:ascii="Times New Roman" w:hAnsi="Times New Roman" w:cs="Times New Roman"/>
                <w:b/>
                <w:bCs/>
              </w:rPr>
              <w:t>31</w:t>
            </w:r>
          </w:p>
        </w:tc>
        <w:tc>
          <w:tcPr>
            <w:tcW w:w="1212" w:type="dxa"/>
            <w:noWrap/>
            <w:hideMark/>
          </w:tcPr>
          <w:p w:rsidR="007734FB" w:rsidRPr="00A97ACC" w:rsidRDefault="007734FB" w:rsidP="002F0982">
            <w:pPr>
              <w:rPr>
                <w:rFonts w:ascii="Times New Roman" w:hAnsi="Times New Roman" w:cs="Times New Roman"/>
              </w:rPr>
            </w:pPr>
            <w:r w:rsidRPr="00A97ACC">
              <w:rPr>
                <w:rFonts w:ascii="Times New Roman" w:hAnsi="Times New Roman" w:cs="Times New Roman"/>
              </w:rPr>
              <w:t>1</w:t>
            </w:r>
          </w:p>
        </w:tc>
        <w:tc>
          <w:tcPr>
            <w:tcW w:w="1540" w:type="dxa"/>
            <w:noWrap/>
            <w:hideMark/>
          </w:tcPr>
          <w:p w:rsidR="007734FB" w:rsidRPr="00A97ACC" w:rsidRDefault="007734FB" w:rsidP="002F0982">
            <w:pPr>
              <w:rPr>
                <w:rFonts w:ascii="Times New Roman" w:hAnsi="Times New Roman" w:cs="Times New Roman"/>
              </w:rPr>
            </w:pPr>
          </w:p>
        </w:tc>
        <w:tc>
          <w:tcPr>
            <w:tcW w:w="1546" w:type="dxa"/>
            <w:noWrap/>
            <w:hideMark/>
          </w:tcPr>
          <w:p w:rsidR="007734FB" w:rsidRPr="00A97ACC" w:rsidRDefault="007734FB" w:rsidP="002F0982">
            <w:pPr>
              <w:rPr>
                <w:rFonts w:ascii="Times New Roman" w:hAnsi="Times New Roman" w:cs="Times New Roman"/>
              </w:rPr>
            </w:pPr>
          </w:p>
        </w:tc>
        <w:tc>
          <w:tcPr>
            <w:tcW w:w="1374" w:type="dxa"/>
            <w:noWrap/>
            <w:hideMark/>
          </w:tcPr>
          <w:p w:rsidR="007734FB" w:rsidRPr="00A97ACC" w:rsidRDefault="007734FB" w:rsidP="002F0982">
            <w:pPr>
              <w:rPr>
                <w:rFonts w:ascii="Times New Roman" w:hAnsi="Times New Roman" w:cs="Times New Roman"/>
              </w:rPr>
            </w:pPr>
          </w:p>
        </w:tc>
      </w:tr>
    </w:tbl>
    <w:p w:rsidR="002A69EB" w:rsidRPr="00A97ACC" w:rsidRDefault="00A97ACC" w:rsidP="002A69EB">
      <w:pPr>
        <w:rPr>
          <w:rFonts w:ascii="Times New Roman" w:hAnsi="Times New Roman" w:cs="Times New Roman"/>
          <w:sz w:val="24"/>
          <w:szCs w:val="24"/>
        </w:rPr>
      </w:pPr>
      <w:r w:rsidRPr="00A97ACC">
        <w:rPr>
          <w:rFonts w:ascii="Times New Roman" w:hAnsi="Times New Roman" w:cs="Times New Roman"/>
          <w:sz w:val="24"/>
          <w:szCs w:val="24"/>
        </w:rPr>
        <w:t>From the confidence intervals, we can draw the following conclusions from the colour variable:</w:t>
      </w:r>
    </w:p>
    <w:p w:rsidR="00A97ACC" w:rsidRDefault="00A97ACC" w:rsidP="00A97ACC">
      <w:pPr>
        <w:pStyle w:val="ListParagraph"/>
        <w:numPr>
          <w:ilvl w:val="0"/>
          <w:numId w:val="1"/>
        </w:numPr>
        <w:spacing w:line="480" w:lineRule="auto"/>
        <w:rPr>
          <w:rFonts w:ascii="Times New Roman" w:hAnsi="Times New Roman" w:cs="Times New Roman"/>
          <w:sz w:val="24"/>
          <w:szCs w:val="24"/>
        </w:rPr>
      </w:pPr>
      <w:r w:rsidRPr="00A97ACC">
        <w:rPr>
          <w:rFonts w:ascii="Times New Roman" w:hAnsi="Times New Roman" w:cs="Times New Roman"/>
          <w:sz w:val="24"/>
          <w:szCs w:val="24"/>
        </w:rPr>
        <w:t>We are 95% confident that the proportion</w:t>
      </w:r>
      <w:r>
        <w:rPr>
          <w:rFonts w:ascii="Times New Roman" w:hAnsi="Times New Roman" w:cs="Times New Roman"/>
          <w:sz w:val="24"/>
          <w:szCs w:val="24"/>
        </w:rPr>
        <w:t xml:space="preserve"> all the cars in the lot that are black is between -0.215 and 0.602.</w:t>
      </w:r>
    </w:p>
    <w:p w:rsidR="00A97ACC" w:rsidRDefault="00A97ACC" w:rsidP="00A97ACC">
      <w:pPr>
        <w:pStyle w:val="ListParagraph"/>
        <w:numPr>
          <w:ilvl w:val="0"/>
          <w:numId w:val="1"/>
        </w:numPr>
        <w:spacing w:line="480" w:lineRule="auto"/>
        <w:rPr>
          <w:rFonts w:ascii="Times New Roman" w:hAnsi="Times New Roman" w:cs="Times New Roman"/>
          <w:sz w:val="24"/>
          <w:szCs w:val="24"/>
        </w:rPr>
      </w:pPr>
      <w:r w:rsidRPr="00A97ACC">
        <w:rPr>
          <w:rFonts w:ascii="Times New Roman" w:hAnsi="Times New Roman" w:cs="Times New Roman"/>
          <w:sz w:val="24"/>
          <w:szCs w:val="24"/>
        </w:rPr>
        <w:t>We are 95% confident that the proportion</w:t>
      </w:r>
      <w:r>
        <w:rPr>
          <w:rFonts w:ascii="Times New Roman" w:hAnsi="Times New Roman" w:cs="Times New Roman"/>
          <w:sz w:val="24"/>
          <w:szCs w:val="24"/>
        </w:rPr>
        <w:t xml:space="preserve"> all the cars in the lot that </w:t>
      </w:r>
      <w:r>
        <w:rPr>
          <w:rFonts w:ascii="Times New Roman" w:hAnsi="Times New Roman" w:cs="Times New Roman"/>
          <w:sz w:val="24"/>
          <w:szCs w:val="24"/>
        </w:rPr>
        <w:t>are purple</w:t>
      </w:r>
      <w:r>
        <w:rPr>
          <w:rFonts w:ascii="Times New Roman" w:hAnsi="Times New Roman" w:cs="Times New Roman"/>
          <w:sz w:val="24"/>
          <w:szCs w:val="24"/>
        </w:rPr>
        <w:t xml:space="preserve"> is between </w:t>
      </w:r>
      <w:r>
        <w:rPr>
          <w:rFonts w:ascii="Times New Roman" w:hAnsi="Times New Roman" w:cs="Times New Roman"/>
          <w:sz w:val="24"/>
          <w:szCs w:val="24"/>
        </w:rPr>
        <w:t>-0.968 and 1.032</w:t>
      </w:r>
      <w:r>
        <w:rPr>
          <w:rFonts w:ascii="Times New Roman" w:hAnsi="Times New Roman" w:cs="Times New Roman"/>
          <w:sz w:val="24"/>
          <w:szCs w:val="24"/>
        </w:rPr>
        <w:t>.</w:t>
      </w:r>
    </w:p>
    <w:p w:rsidR="00A97ACC" w:rsidRDefault="00A97ACC" w:rsidP="00A97ACC">
      <w:pPr>
        <w:pStyle w:val="ListParagraph"/>
        <w:numPr>
          <w:ilvl w:val="0"/>
          <w:numId w:val="1"/>
        </w:numPr>
        <w:spacing w:line="480" w:lineRule="auto"/>
        <w:rPr>
          <w:rFonts w:ascii="Times New Roman" w:hAnsi="Times New Roman" w:cs="Times New Roman"/>
          <w:sz w:val="24"/>
          <w:szCs w:val="24"/>
        </w:rPr>
      </w:pPr>
      <w:r w:rsidRPr="00A97ACC">
        <w:rPr>
          <w:rFonts w:ascii="Times New Roman" w:hAnsi="Times New Roman" w:cs="Times New Roman"/>
          <w:sz w:val="24"/>
          <w:szCs w:val="24"/>
        </w:rPr>
        <w:t>We are 95% confident that the proportion</w:t>
      </w:r>
      <w:r>
        <w:rPr>
          <w:rFonts w:ascii="Times New Roman" w:hAnsi="Times New Roman" w:cs="Times New Roman"/>
          <w:sz w:val="24"/>
          <w:szCs w:val="24"/>
        </w:rPr>
        <w:t xml:space="preserve"> all the cars in the lot that </w:t>
      </w:r>
      <w:r>
        <w:rPr>
          <w:rFonts w:ascii="Times New Roman" w:hAnsi="Times New Roman" w:cs="Times New Roman"/>
          <w:sz w:val="24"/>
          <w:szCs w:val="24"/>
        </w:rPr>
        <w:t>are red</w:t>
      </w:r>
      <w:r>
        <w:rPr>
          <w:rFonts w:ascii="Times New Roman" w:hAnsi="Times New Roman" w:cs="Times New Roman"/>
          <w:sz w:val="24"/>
          <w:szCs w:val="24"/>
        </w:rPr>
        <w:t xml:space="preserve"> is between -0.215 and 0.602.</w:t>
      </w:r>
    </w:p>
    <w:p w:rsidR="00A97ACC" w:rsidRDefault="00A97ACC" w:rsidP="00A97ACC">
      <w:pPr>
        <w:pStyle w:val="ListParagraph"/>
        <w:numPr>
          <w:ilvl w:val="0"/>
          <w:numId w:val="1"/>
        </w:numPr>
        <w:spacing w:line="480" w:lineRule="auto"/>
        <w:rPr>
          <w:rFonts w:ascii="Times New Roman" w:hAnsi="Times New Roman" w:cs="Times New Roman"/>
          <w:sz w:val="24"/>
          <w:szCs w:val="24"/>
        </w:rPr>
      </w:pPr>
      <w:r w:rsidRPr="00A97ACC">
        <w:rPr>
          <w:rFonts w:ascii="Times New Roman" w:hAnsi="Times New Roman" w:cs="Times New Roman"/>
          <w:sz w:val="24"/>
          <w:szCs w:val="24"/>
        </w:rPr>
        <w:t>We are 95% confident that the proportion</w:t>
      </w:r>
      <w:r>
        <w:rPr>
          <w:rFonts w:ascii="Times New Roman" w:hAnsi="Times New Roman" w:cs="Times New Roman"/>
          <w:sz w:val="24"/>
          <w:szCs w:val="24"/>
        </w:rPr>
        <w:t xml:space="preserve"> all the cars in the lot that </w:t>
      </w:r>
      <w:r>
        <w:rPr>
          <w:rFonts w:ascii="Times New Roman" w:hAnsi="Times New Roman" w:cs="Times New Roman"/>
          <w:sz w:val="24"/>
          <w:szCs w:val="24"/>
        </w:rPr>
        <w:t>are silver</w:t>
      </w:r>
      <w:r>
        <w:rPr>
          <w:rFonts w:ascii="Times New Roman" w:hAnsi="Times New Roman" w:cs="Times New Roman"/>
          <w:sz w:val="24"/>
          <w:szCs w:val="24"/>
        </w:rPr>
        <w:t xml:space="preserve"> is between </w:t>
      </w:r>
      <w:r>
        <w:rPr>
          <w:rFonts w:ascii="Times New Roman" w:hAnsi="Times New Roman" w:cs="Times New Roman"/>
          <w:sz w:val="24"/>
          <w:szCs w:val="24"/>
        </w:rPr>
        <w:t>0.184 and 0.719</w:t>
      </w:r>
      <w:r>
        <w:rPr>
          <w:rFonts w:ascii="Times New Roman" w:hAnsi="Times New Roman" w:cs="Times New Roman"/>
          <w:sz w:val="24"/>
          <w:szCs w:val="24"/>
        </w:rPr>
        <w:t>.</w:t>
      </w:r>
    </w:p>
    <w:p w:rsidR="00A97ACC" w:rsidRPr="00A97ACC" w:rsidRDefault="00A97ACC" w:rsidP="00A97ACC">
      <w:pPr>
        <w:pStyle w:val="ListParagraph"/>
        <w:numPr>
          <w:ilvl w:val="0"/>
          <w:numId w:val="1"/>
        </w:numPr>
        <w:spacing w:line="480" w:lineRule="auto"/>
        <w:rPr>
          <w:rFonts w:ascii="Times New Roman" w:hAnsi="Times New Roman" w:cs="Times New Roman"/>
          <w:sz w:val="24"/>
          <w:szCs w:val="24"/>
        </w:rPr>
      </w:pPr>
      <w:r w:rsidRPr="00A97ACC">
        <w:rPr>
          <w:rFonts w:ascii="Times New Roman" w:hAnsi="Times New Roman" w:cs="Times New Roman"/>
          <w:sz w:val="24"/>
          <w:szCs w:val="24"/>
        </w:rPr>
        <w:t>We are 95% confident that the proportion</w:t>
      </w:r>
      <w:r>
        <w:rPr>
          <w:rFonts w:ascii="Times New Roman" w:hAnsi="Times New Roman" w:cs="Times New Roman"/>
          <w:sz w:val="24"/>
          <w:szCs w:val="24"/>
        </w:rPr>
        <w:t xml:space="preserve"> all the cars in the lot that </w:t>
      </w:r>
      <w:r>
        <w:rPr>
          <w:rFonts w:ascii="Times New Roman" w:hAnsi="Times New Roman" w:cs="Times New Roman"/>
          <w:sz w:val="24"/>
          <w:szCs w:val="24"/>
        </w:rPr>
        <w:t>are white</w:t>
      </w:r>
      <w:r>
        <w:rPr>
          <w:rFonts w:ascii="Times New Roman" w:hAnsi="Times New Roman" w:cs="Times New Roman"/>
          <w:sz w:val="24"/>
          <w:szCs w:val="24"/>
        </w:rPr>
        <w:t xml:space="preserve"> is between </w:t>
      </w:r>
      <w:r>
        <w:rPr>
          <w:rFonts w:ascii="Times New Roman" w:hAnsi="Times New Roman" w:cs="Times New Roman"/>
          <w:sz w:val="24"/>
          <w:szCs w:val="24"/>
        </w:rPr>
        <w:t>-0.371 and 0.6</w:t>
      </w:r>
      <w:r>
        <w:rPr>
          <w:rFonts w:ascii="Times New Roman" w:hAnsi="Times New Roman" w:cs="Times New Roman"/>
          <w:sz w:val="24"/>
          <w:szCs w:val="24"/>
        </w:rPr>
        <w:t>2</w:t>
      </w:r>
      <w:r>
        <w:rPr>
          <w:rFonts w:ascii="Times New Roman" w:hAnsi="Times New Roman" w:cs="Times New Roman"/>
          <w:sz w:val="24"/>
          <w:szCs w:val="24"/>
        </w:rPr>
        <w:t>9</w:t>
      </w:r>
      <w:r>
        <w:rPr>
          <w:rFonts w:ascii="Times New Roman" w:hAnsi="Times New Roman" w:cs="Times New Roman"/>
          <w:sz w:val="24"/>
          <w:szCs w:val="24"/>
        </w:rPr>
        <w:t>.</w:t>
      </w:r>
    </w:p>
    <w:p w:rsidR="007734FB" w:rsidRPr="00A97ACC" w:rsidRDefault="007734FB" w:rsidP="007734FB">
      <w:pPr>
        <w:pStyle w:val="Heading3"/>
        <w:rPr>
          <w:rFonts w:ascii="Times New Roman" w:hAnsi="Times New Roman" w:cs="Times New Roman"/>
          <w:b/>
          <w:color w:val="auto"/>
        </w:rPr>
      </w:pPr>
      <w:r w:rsidRPr="00A97ACC">
        <w:rPr>
          <w:rFonts w:ascii="Times New Roman" w:hAnsi="Times New Roman" w:cs="Times New Roman"/>
          <w:b/>
          <w:color w:val="auto"/>
        </w:rPr>
        <w:t>Data visualization</w:t>
      </w:r>
    </w:p>
    <w:p w:rsidR="007734FB" w:rsidRPr="00A97ACC" w:rsidRDefault="007734FB" w:rsidP="002A69EB">
      <w:pPr>
        <w:spacing w:line="480" w:lineRule="auto"/>
        <w:rPr>
          <w:rFonts w:ascii="Times New Roman" w:hAnsi="Times New Roman" w:cs="Times New Roman"/>
        </w:rPr>
      </w:pPr>
      <w:r w:rsidRPr="00A97ACC">
        <w:rPr>
          <w:rFonts w:ascii="Times New Roman" w:hAnsi="Times New Roman" w:cs="Times New Roman"/>
        </w:rPr>
        <w:t>The bar plots will be used to visualize each variable. Data visualization makes it easy to make descriptive statistical inference.</w:t>
      </w:r>
    </w:p>
    <w:p w:rsidR="007734FB" w:rsidRPr="00A97ACC" w:rsidRDefault="007734FB" w:rsidP="002A69EB">
      <w:pPr>
        <w:spacing w:line="480" w:lineRule="auto"/>
        <w:rPr>
          <w:rFonts w:ascii="Times New Roman" w:hAnsi="Times New Roman" w:cs="Times New Roman"/>
        </w:rPr>
      </w:pPr>
      <w:r w:rsidRPr="00A97ACC">
        <w:rPr>
          <w:rFonts w:ascii="Times New Roman" w:hAnsi="Times New Roman" w:cs="Times New Roman"/>
          <w:noProof/>
          <w:lang w:eastAsia="en-GB"/>
        </w:rPr>
        <w:lastRenderedPageBreak/>
        <w:drawing>
          <wp:anchor distT="0" distB="0" distL="114300" distR="114300" simplePos="0" relativeHeight="251658240" behindDoc="0" locked="0" layoutInCell="1" allowOverlap="1">
            <wp:simplePos x="0" y="0"/>
            <wp:positionH relativeFrom="column">
              <wp:posOffset>0</wp:posOffset>
            </wp:positionH>
            <wp:positionV relativeFrom="paragraph">
              <wp:posOffset>-1916</wp:posOffset>
            </wp:positionV>
            <wp:extent cx="3023334" cy="2547568"/>
            <wp:effectExtent l="0" t="0" r="5715" b="571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3023334" cy="2547568"/>
                    </a:xfrm>
                    <a:prstGeom prst="rect">
                      <a:avLst/>
                    </a:prstGeom>
                  </pic:spPr>
                </pic:pic>
              </a:graphicData>
            </a:graphic>
          </wp:anchor>
        </w:drawing>
      </w:r>
      <w:proofErr w:type="gramStart"/>
      <w:r w:rsidR="002A69EB" w:rsidRPr="00A97ACC">
        <w:rPr>
          <w:rFonts w:ascii="Times New Roman" w:hAnsi="Times New Roman" w:cs="Times New Roman"/>
        </w:rPr>
        <w:t>The predominate</w:t>
      </w:r>
      <w:proofErr w:type="gramEnd"/>
      <w:r w:rsidR="002A69EB" w:rsidRPr="00A97ACC">
        <w:rPr>
          <w:rFonts w:ascii="Times New Roman" w:hAnsi="Times New Roman" w:cs="Times New Roman"/>
        </w:rPr>
        <w:t xml:space="preserve"> colour was silver and the least colour was purple. The cars with red and the black colours were equally distributed.</w:t>
      </w:r>
    </w:p>
    <w:p w:rsidR="002A69EB" w:rsidRPr="00A97ACC" w:rsidRDefault="002A69EB" w:rsidP="002A69EB">
      <w:pPr>
        <w:spacing w:line="480" w:lineRule="auto"/>
        <w:rPr>
          <w:rFonts w:ascii="Times New Roman" w:hAnsi="Times New Roman" w:cs="Times New Roman"/>
        </w:rPr>
      </w:pPr>
    </w:p>
    <w:p w:rsidR="002A69EB" w:rsidRPr="00A97ACC" w:rsidRDefault="002A69EB" w:rsidP="002A69EB">
      <w:pPr>
        <w:spacing w:line="480" w:lineRule="auto"/>
        <w:rPr>
          <w:rFonts w:ascii="Times New Roman" w:hAnsi="Times New Roman" w:cs="Times New Roman"/>
        </w:rPr>
      </w:pPr>
    </w:p>
    <w:p w:rsidR="002A69EB" w:rsidRPr="00A97ACC" w:rsidRDefault="002A69EB" w:rsidP="002A69EB">
      <w:pPr>
        <w:spacing w:line="480" w:lineRule="auto"/>
        <w:rPr>
          <w:rFonts w:ascii="Times New Roman" w:hAnsi="Times New Roman" w:cs="Times New Roman"/>
        </w:rPr>
      </w:pPr>
    </w:p>
    <w:p w:rsidR="002A69EB" w:rsidRPr="00A97ACC" w:rsidRDefault="002A69EB" w:rsidP="002A69EB">
      <w:pPr>
        <w:spacing w:line="480" w:lineRule="auto"/>
        <w:rPr>
          <w:rFonts w:ascii="Times New Roman" w:hAnsi="Times New Roman" w:cs="Times New Roman"/>
        </w:rPr>
      </w:pPr>
    </w:p>
    <w:p w:rsidR="002A69EB" w:rsidRPr="00A97ACC" w:rsidRDefault="002A69EB" w:rsidP="002A69EB">
      <w:pPr>
        <w:spacing w:line="480" w:lineRule="auto"/>
        <w:rPr>
          <w:rFonts w:ascii="Times New Roman" w:hAnsi="Times New Roman" w:cs="Times New Roman"/>
        </w:rPr>
      </w:pPr>
      <w:r w:rsidRPr="00A97ACC">
        <w:rPr>
          <w:rFonts w:ascii="Times New Roman" w:hAnsi="Times New Roman" w:cs="Times New Roman"/>
          <w:noProof/>
          <w:lang w:eastAsia="en-GB"/>
        </w:rPr>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2880360" cy="2510155"/>
            <wp:effectExtent l="0" t="0" r="0" b="444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880360" cy="2510155"/>
                    </a:xfrm>
                    <a:prstGeom prst="rect">
                      <a:avLst/>
                    </a:prstGeom>
                  </pic:spPr>
                </pic:pic>
              </a:graphicData>
            </a:graphic>
            <wp14:sizeRelH relativeFrom="margin">
              <wp14:pctWidth>0</wp14:pctWidth>
            </wp14:sizeRelH>
          </wp:anchor>
        </w:drawing>
      </w:r>
      <w:r w:rsidRPr="00A97ACC">
        <w:rPr>
          <w:rFonts w:ascii="Times New Roman" w:hAnsi="Times New Roman" w:cs="Times New Roman"/>
        </w:rPr>
        <w:t>From the ba</w:t>
      </w:r>
      <w:r w:rsidR="006130E2" w:rsidRPr="00A97ACC">
        <w:rPr>
          <w:rFonts w:ascii="Times New Roman" w:hAnsi="Times New Roman" w:cs="Times New Roman"/>
        </w:rPr>
        <w:t>r plot, we can observe that the cars which had an average age had the highest frequency and the old cars were the least.</w:t>
      </w:r>
    </w:p>
    <w:p w:rsidR="006130E2" w:rsidRPr="00A97ACC" w:rsidRDefault="006130E2" w:rsidP="002A69EB">
      <w:pPr>
        <w:spacing w:line="480" w:lineRule="auto"/>
        <w:rPr>
          <w:rFonts w:ascii="Times New Roman" w:hAnsi="Times New Roman" w:cs="Times New Roman"/>
        </w:rPr>
      </w:pPr>
    </w:p>
    <w:p w:rsidR="006130E2" w:rsidRPr="00A97ACC" w:rsidRDefault="006130E2" w:rsidP="002A69EB">
      <w:pPr>
        <w:spacing w:line="480" w:lineRule="auto"/>
        <w:rPr>
          <w:rFonts w:ascii="Times New Roman" w:hAnsi="Times New Roman" w:cs="Times New Roman"/>
        </w:rPr>
      </w:pPr>
    </w:p>
    <w:p w:rsidR="006130E2" w:rsidRPr="00A97ACC" w:rsidRDefault="006130E2" w:rsidP="002A69EB">
      <w:pPr>
        <w:spacing w:line="480" w:lineRule="auto"/>
        <w:rPr>
          <w:rFonts w:ascii="Times New Roman" w:hAnsi="Times New Roman" w:cs="Times New Roman"/>
        </w:rPr>
      </w:pPr>
    </w:p>
    <w:p w:rsidR="006130E2" w:rsidRPr="00A97ACC" w:rsidRDefault="006130E2" w:rsidP="002A69EB">
      <w:pPr>
        <w:spacing w:line="480" w:lineRule="auto"/>
        <w:rPr>
          <w:rFonts w:ascii="Times New Roman" w:hAnsi="Times New Roman" w:cs="Times New Roman"/>
        </w:rPr>
      </w:pPr>
    </w:p>
    <w:p w:rsidR="006130E2" w:rsidRPr="00A97ACC" w:rsidRDefault="006130E2" w:rsidP="002A69EB">
      <w:pPr>
        <w:spacing w:line="480" w:lineRule="auto"/>
        <w:rPr>
          <w:rFonts w:ascii="Times New Roman" w:hAnsi="Times New Roman" w:cs="Times New Roman"/>
        </w:rPr>
      </w:pPr>
      <w:r w:rsidRPr="00A97ACC">
        <w:rPr>
          <w:rFonts w:ascii="Times New Roman" w:hAnsi="Times New Roman" w:cs="Times New Roman"/>
          <w:noProof/>
          <w:lang w:eastAsia="en-GB"/>
        </w:rPr>
        <w:drawing>
          <wp:anchor distT="0" distB="0" distL="114300" distR="114300" simplePos="0" relativeHeight="251660288" behindDoc="0" locked="0" layoutInCell="1" allowOverlap="1">
            <wp:simplePos x="0" y="0"/>
            <wp:positionH relativeFrom="column">
              <wp:posOffset>0</wp:posOffset>
            </wp:positionH>
            <wp:positionV relativeFrom="paragraph">
              <wp:posOffset>1887</wp:posOffset>
            </wp:positionV>
            <wp:extent cx="2722058" cy="2118995"/>
            <wp:effectExtent l="0" t="0" r="254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722058" cy="2118995"/>
                    </a:xfrm>
                    <a:prstGeom prst="rect">
                      <a:avLst/>
                    </a:prstGeom>
                  </pic:spPr>
                </pic:pic>
              </a:graphicData>
            </a:graphic>
          </wp:anchor>
        </w:drawing>
      </w:r>
      <w:proofErr w:type="gramStart"/>
      <w:r w:rsidR="00BA66C7" w:rsidRPr="00A97ACC">
        <w:rPr>
          <w:rFonts w:ascii="Times New Roman" w:hAnsi="Times New Roman" w:cs="Times New Roman"/>
        </w:rPr>
        <w:t>The predominate</w:t>
      </w:r>
      <w:proofErr w:type="gramEnd"/>
      <w:r w:rsidR="00BA66C7" w:rsidRPr="00A97ACC">
        <w:rPr>
          <w:rFonts w:ascii="Times New Roman" w:hAnsi="Times New Roman" w:cs="Times New Roman"/>
        </w:rPr>
        <w:t xml:space="preserve"> car make was Toyota and the car makes that had the least frequencies were Acura, Audi and Jeep. Moreover, several car makes had the same frequencies. Acura, Audi and Jeep had the same frequencies, BMW, Hyundai Nissan and Volkswagen had the same frequency.</w:t>
      </w:r>
    </w:p>
    <w:p w:rsidR="00BA66C7" w:rsidRPr="00A97ACC" w:rsidRDefault="00BA66C7" w:rsidP="002A69EB">
      <w:pPr>
        <w:spacing w:line="480" w:lineRule="auto"/>
        <w:rPr>
          <w:rFonts w:ascii="Times New Roman" w:hAnsi="Times New Roman" w:cs="Times New Roman"/>
        </w:rPr>
      </w:pPr>
    </w:p>
    <w:p w:rsidR="00BA66C7" w:rsidRPr="00A97ACC" w:rsidRDefault="00BA66C7" w:rsidP="002A69EB">
      <w:pPr>
        <w:spacing w:line="480" w:lineRule="auto"/>
        <w:rPr>
          <w:rFonts w:ascii="Times New Roman" w:hAnsi="Times New Roman" w:cs="Times New Roman"/>
        </w:rPr>
      </w:pPr>
      <w:r w:rsidRPr="00A97ACC">
        <w:rPr>
          <w:rFonts w:ascii="Times New Roman" w:hAnsi="Times New Roman" w:cs="Times New Roman"/>
          <w:noProof/>
          <w:lang w:eastAsia="en-GB"/>
        </w:rPr>
        <w:lastRenderedPageBreak/>
        <w:drawing>
          <wp:anchor distT="0" distB="0" distL="114300" distR="114300" simplePos="0" relativeHeight="251661312" behindDoc="0" locked="0" layoutInCell="1" allowOverlap="1">
            <wp:simplePos x="0" y="0"/>
            <wp:positionH relativeFrom="column">
              <wp:posOffset>0</wp:posOffset>
            </wp:positionH>
            <wp:positionV relativeFrom="paragraph">
              <wp:posOffset>2646</wp:posOffset>
            </wp:positionV>
            <wp:extent cx="2748486" cy="216170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748486" cy="2161700"/>
                    </a:xfrm>
                    <a:prstGeom prst="rect">
                      <a:avLst/>
                    </a:prstGeom>
                  </pic:spPr>
                </pic:pic>
              </a:graphicData>
            </a:graphic>
          </wp:anchor>
        </w:drawing>
      </w:r>
      <w:r w:rsidRPr="00A97ACC">
        <w:rPr>
          <w:rFonts w:ascii="Times New Roman" w:hAnsi="Times New Roman" w:cs="Times New Roman"/>
        </w:rPr>
        <w:t xml:space="preserve">From the bar plot, we can observe that most cars did not have personalised plates compared to </w:t>
      </w:r>
      <w:r w:rsidR="00384509" w:rsidRPr="00A97ACC">
        <w:rPr>
          <w:rFonts w:ascii="Times New Roman" w:hAnsi="Times New Roman" w:cs="Times New Roman"/>
        </w:rPr>
        <w:t>those that had personalised plates.</w:t>
      </w:r>
    </w:p>
    <w:p w:rsidR="00384509" w:rsidRPr="00A97ACC" w:rsidRDefault="00384509" w:rsidP="002A69EB">
      <w:pPr>
        <w:spacing w:line="480" w:lineRule="auto"/>
        <w:rPr>
          <w:rFonts w:ascii="Times New Roman" w:hAnsi="Times New Roman" w:cs="Times New Roman"/>
        </w:rPr>
      </w:pPr>
    </w:p>
    <w:p w:rsidR="00384509" w:rsidRPr="00A97ACC" w:rsidRDefault="00384509" w:rsidP="002A69EB">
      <w:pPr>
        <w:spacing w:line="480" w:lineRule="auto"/>
        <w:rPr>
          <w:rFonts w:ascii="Times New Roman" w:hAnsi="Times New Roman" w:cs="Times New Roman"/>
        </w:rPr>
      </w:pPr>
    </w:p>
    <w:p w:rsidR="00384509" w:rsidRPr="00A97ACC" w:rsidRDefault="00384509" w:rsidP="002A69EB">
      <w:pPr>
        <w:spacing w:line="480" w:lineRule="auto"/>
        <w:rPr>
          <w:rFonts w:ascii="Times New Roman" w:hAnsi="Times New Roman" w:cs="Times New Roman"/>
        </w:rPr>
      </w:pPr>
    </w:p>
    <w:p w:rsidR="00384509" w:rsidRPr="00A97ACC" w:rsidRDefault="00384509" w:rsidP="002A69EB">
      <w:pPr>
        <w:spacing w:line="480" w:lineRule="auto"/>
        <w:rPr>
          <w:rFonts w:ascii="Times New Roman" w:hAnsi="Times New Roman" w:cs="Times New Roman"/>
        </w:rPr>
      </w:pPr>
    </w:p>
    <w:p w:rsidR="00384509" w:rsidRDefault="00384509" w:rsidP="002A69EB">
      <w:pPr>
        <w:spacing w:line="480" w:lineRule="auto"/>
        <w:rPr>
          <w:rFonts w:ascii="Times New Roman" w:hAnsi="Times New Roman" w:cs="Times New Roman"/>
        </w:rPr>
      </w:pPr>
      <w:r w:rsidRPr="00A97ACC">
        <w:rPr>
          <w:rFonts w:ascii="Times New Roman" w:hAnsi="Times New Roman" w:cs="Times New Roman"/>
        </w:rPr>
        <w:t xml:space="preserve">In this project, I’ve learnt about random sampling when conducting a statistical research. Moreover, the research has helped me about conducting confidence intervals and making statistical inferences on the confidence intervals. Data visualization is a very important part in statistical analysis. It also helps in drawing noticeable statistical inferences on the distribution </w:t>
      </w:r>
      <w:r w:rsidR="00A97ACC" w:rsidRPr="00A97ACC">
        <w:rPr>
          <w:rFonts w:ascii="Times New Roman" w:hAnsi="Times New Roman" w:cs="Times New Roman"/>
        </w:rPr>
        <w:t>of data.</w:t>
      </w:r>
    </w:p>
    <w:p w:rsidR="00A97ACC" w:rsidRDefault="00A97ACC" w:rsidP="00A97ACC">
      <w:pPr>
        <w:pStyle w:val="Heading2"/>
        <w:jc w:val="center"/>
        <w:rPr>
          <w:rFonts w:ascii="Times New Roman" w:hAnsi="Times New Roman" w:cs="Times New Roman"/>
          <w:b/>
          <w:color w:val="auto"/>
        </w:rPr>
      </w:pPr>
      <w:r w:rsidRPr="00A97ACC">
        <w:rPr>
          <w:rFonts w:ascii="Times New Roman" w:hAnsi="Times New Roman" w:cs="Times New Roman"/>
          <w:b/>
          <w:color w:val="auto"/>
        </w:rPr>
        <w:t>DATASET FOR THE PROJECT</w:t>
      </w:r>
    </w:p>
    <w:tbl>
      <w:tblPr>
        <w:tblStyle w:val="TableGrid"/>
        <w:tblW w:w="0" w:type="auto"/>
        <w:tblLook w:val="04A0" w:firstRow="1" w:lastRow="0" w:firstColumn="1" w:lastColumn="0" w:noHBand="0" w:noVBand="1"/>
      </w:tblPr>
      <w:tblGrid>
        <w:gridCol w:w="960"/>
        <w:gridCol w:w="960"/>
        <w:gridCol w:w="1420"/>
        <w:gridCol w:w="2020"/>
      </w:tblGrid>
      <w:tr w:rsidR="00A97ACC" w:rsidRPr="00A97ACC" w:rsidTr="00A97ACC">
        <w:trPr>
          <w:trHeight w:val="300"/>
        </w:trPr>
        <w:tc>
          <w:tcPr>
            <w:tcW w:w="960" w:type="dxa"/>
            <w:noWrap/>
            <w:hideMark/>
          </w:tcPr>
          <w:p w:rsidR="00A97ACC" w:rsidRPr="00A97ACC" w:rsidRDefault="00A97ACC" w:rsidP="00A97ACC">
            <w:pPr>
              <w:rPr>
                <w:b/>
                <w:bCs/>
              </w:rPr>
            </w:pPr>
            <w:proofErr w:type="spellStart"/>
            <w:r w:rsidRPr="00A97ACC">
              <w:rPr>
                <w:b/>
                <w:bCs/>
              </w:rPr>
              <w:t>Color</w:t>
            </w:r>
            <w:proofErr w:type="spellEnd"/>
          </w:p>
        </w:tc>
        <w:tc>
          <w:tcPr>
            <w:tcW w:w="960" w:type="dxa"/>
            <w:noWrap/>
            <w:hideMark/>
          </w:tcPr>
          <w:p w:rsidR="00A97ACC" w:rsidRPr="00A97ACC" w:rsidRDefault="00A97ACC">
            <w:pPr>
              <w:rPr>
                <w:b/>
                <w:bCs/>
              </w:rPr>
            </w:pPr>
            <w:r w:rsidRPr="00A97ACC">
              <w:rPr>
                <w:b/>
                <w:bCs/>
              </w:rPr>
              <w:t xml:space="preserve"> Age</w:t>
            </w:r>
          </w:p>
        </w:tc>
        <w:tc>
          <w:tcPr>
            <w:tcW w:w="1420" w:type="dxa"/>
            <w:noWrap/>
            <w:hideMark/>
          </w:tcPr>
          <w:p w:rsidR="00A97ACC" w:rsidRPr="00A97ACC" w:rsidRDefault="00A97ACC">
            <w:pPr>
              <w:rPr>
                <w:b/>
                <w:bCs/>
              </w:rPr>
            </w:pPr>
            <w:r w:rsidRPr="00A97ACC">
              <w:rPr>
                <w:b/>
                <w:bCs/>
              </w:rPr>
              <w:t>Make</w:t>
            </w:r>
          </w:p>
        </w:tc>
        <w:tc>
          <w:tcPr>
            <w:tcW w:w="2020" w:type="dxa"/>
            <w:noWrap/>
            <w:hideMark/>
          </w:tcPr>
          <w:p w:rsidR="00A97ACC" w:rsidRPr="00A97ACC" w:rsidRDefault="00A97ACC">
            <w:pPr>
              <w:rPr>
                <w:b/>
                <w:bCs/>
              </w:rPr>
            </w:pPr>
            <w:r w:rsidRPr="00A97ACC">
              <w:rPr>
                <w:b/>
                <w:bCs/>
              </w:rPr>
              <w:t>Personalized plates?</w:t>
            </w:r>
          </w:p>
        </w:tc>
      </w:tr>
      <w:tr w:rsidR="00A97ACC" w:rsidRPr="00A97ACC" w:rsidTr="00A97ACC">
        <w:trPr>
          <w:trHeight w:val="300"/>
        </w:trPr>
        <w:tc>
          <w:tcPr>
            <w:tcW w:w="960" w:type="dxa"/>
            <w:noWrap/>
            <w:hideMark/>
          </w:tcPr>
          <w:p w:rsidR="00A97ACC" w:rsidRPr="00A97ACC" w:rsidRDefault="00A97ACC">
            <w:r w:rsidRPr="00A97ACC">
              <w:t>Silver</w:t>
            </w:r>
          </w:p>
        </w:tc>
        <w:tc>
          <w:tcPr>
            <w:tcW w:w="960" w:type="dxa"/>
            <w:noWrap/>
            <w:hideMark/>
          </w:tcPr>
          <w:p w:rsidR="00A97ACC" w:rsidRPr="00A97ACC" w:rsidRDefault="00A97ACC">
            <w:proofErr w:type="spellStart"/>
            <w:r w:rsidRPr="00A97ACC">
              <w:t>Av</w:t>
            </w:r>
            <w:bookmarkStart w:id="0" w:name="_GoBack"/>
            <w:bookmarkEnd w:id="0"/>
            <w:r w:rsidRPr="00A97ACC">
              <w:t>g</w:t>
            </w:r>
            <w:proofErr w:type="spellEnd"/>
          </w:p>
        </w:tc>
        <w:tc>
          <w:tcPr>
            <w:tcW w:w="1420" w:type="dxa"/>
            <w:noWrap/>
            <w:hideMark/>
          </w:tcPr>
          <w:p w:rsidR="00A97ACC" w:rsidRPr="00A97ACC" w:rsidRDefault="00A97ACC">
            <w:r w:rsidRPr="00A97ACC">
              <w:t>Acura</w:t>
            </w:r>
          </w:p>
        </w:tc>
        <w:tc>
          <w:tcPr>
            <w:tcW w:w="2020" w:type="dxa"/>
            <w:noWrap/>
            <w:hideMark/>
          </w:tcPr>
          <w:p w:rsidR="00A97ACC" w:rsidRPr="00A97ACC" w:rsidRDefault="00A97ACC">
            <w:r w:rsidRPr="00A97ACC">
              <w:t>No</w:t>
            </w:r>
          </w:p>
        </w:tc>
      </w:tr>
      <w:tr w:rsidR="00A97ACC" w:rsidRPr="00A97ACC" w:rsidTr="00A97ACC">
        <w:trPr>
          <w:trHeight w:val="300"/>
        </w:trPr>
        <w:tc>
          <w:tcPr>
            <w:tcW w:w="960" w:type="dxa"/>
            <w:noWrap/>
            <w:hideMark/>
          </w:tcPr>
          <w:p w:rsidR="00A97ACC" w:rsidRPr="00A97ACC" w:rsidRDefault="00A97ACC">
            <w:r w:rsidRPr="00A97ACC">
              <w:t>Red</w:t>
            </w:r>
          </w:p>
        </w:tc>
        <w:tc>
          <w:tcPr>
            <w:tcW w:w="960" w:type="dxa"/>
            <w:noWrap/>
            <w:hideMark/>
          </w:tcPr>
          <w:p w:rsidR="00A97ACC" w:rsidRPr="00A97ACC" w:rsidRDefault="00A97ACC">
            <w:r w:rsidRPr="00A97ACC">
              <w:t>Old</w:t>
            </w:r>
          </w:p>
        </w:tc>
        <w:tc>
          <w:tcPr>
            <w:tcW w:w="1420" w:type="dxa"/>
            <w:noWrap/>
            <w:hideMark/>
          </w:tcPr>
          <w:p w:rsidR="00A97ACC" w:rsidRPr="00A97ACC" w:rsidRDefault="00A97ACC">
            <w:r w:rsidRPr="00A97ACC">
              <w:t>Toyota</w:t>
            </w:r>
          </w:p>
        </w:tc>
        <w:tc>
          <w:tcPr>
            <w:tcW w:w="2020" w:type="dxa"/>
            <w:noWrap/>
            <w:hideMark/>
          </w:tcPr>
          <w:p w:rsidR="00A97ACC" w:rsidRPr="00A97ACC" w:rsidRDefault="00A97ACC">
            <w:r w:rsidRPr="00A97ACC">
              <w:t>No</w:t>
            </w:r>
          </w:p>
        </w:tc>
      </w:tr>
      <w:tr w:rsidR="00A97ACC" w:rsidRPr="00A97ACC" w:rsidTr="00A97ACC">
        <w:trPr>
          <w:trHeight w:val="300"/>
        </w:trPr>
        <w:tc>
          <w:tcPr>
            <w:tcW w:w="960" w:type="dxa"/>
            <w:noWrap/>
            <w:hideMark/>
          </w:tcPr>
          <w:p w:rsidR="00A97ACC" w:rsidRPr="00A97ACC" w:rsidRDefault="00A97ACC">
            <w:r w:rsidRPr="00A97ACC">
              <w:t>Silver</w:t>
            </w:r>
          </w:p>
        </w:tc>
        <w:tc>
          <w:tcPr>
            <w:tcW w:w="960" w:type="dxa"/>
            <w:noWrap/>
            <w:hideMark/>
          </w:tcPr>
          <w:p w:rsidR="00A97ACC" w:rsidRPr="00A97ACC" w:rsidRDefault="00A97ACC">
            <w:proofErr w:type="spellStart"/>
            <w:r w:rsidRPr="00A97ACC">
              <w:t>Avg</w:t>
            </w:r>
            <w:proofErr w:type="spellEnd"/>
          </w:p>
        </w:tc>
        <w:tc>
          <w:tcPr>
            <w:tcW w:w="1420" w:type="dxa"/>
            <w:noWrap/>
            <w:hideMark/>
          </w:tcPr>
          <w:p w:rsidR="00A97ACC" w:rsidRPr="00A97ACC" w:rsidRDefault="00A97ACC">
            <w:r w:rsidRPr="00A97ACC">
              <w:t>Toyota</w:t>
            </w:r>
          </w:p>
        </w:tc>
        <w:tc>
          <w:tcPr>
            <w:tcW w:w="2020" w:type="dxa"/>
            <w:noWrap/>
            <w:hideMark/>
          </w:tcPr>
          <w:p w:rsidR="00A97ACC" w:rsidRPr="00A97ACC" w:rsidRDefault="00A97ACC">
            <w:r w:rsidRPr="00A97ACC">
              <w:t>Yes</w:t>
            </w:r>
          </w:p>
        </w:tc>
      </w:tr>
      <w:tr w:rsidR="00A97ACC" w:rsidRPr="00A97ACC" w:rsidTr="00A97ACC">
        <w:trPr>
          <w:trHeight w:val="300"/>
        </w:trPr>
        <w:tc>
          <w:tcPr>
            <w:tcW w:w="960" w:type="dxa"/>
            <w:noWrap/>
            <w:hideMark/>
          </w:tcPr>
          <w:p w:rsidR="00A97ACC" w:rsidRPr="00A97ACC" w:rsidRDefault="00A97ACC">
            <w:r w:rsidRPr="00A97ACC">
              <w:t>Red</w:t>
            </w:r>
          </w:p>
        </w:tc>
        <w:tc>
          <w:tcPr>
            <w:tcW w:w="960" w:type="dxa"/>
            <w:noWrap/>
            <w:hideMark/>
          </w:tcPr>
          <w:p w:rsidR="00A97ACC" w:rsidRPr="00A97ACC" w:rsidRDefault="00A97ACC">
            <w:proofErr w:type="spellStart"/>
            <w:r w:rsidRPr="00A97ACC">
              <w:t>Avg</w:t>
            </w:r>
            <w:proofErr w:type="spellEnd"/>
          </w:p>
        </w:tc>
        <w:tc>
          <w:tcPr>
            <w:tcW w:w="1420" w:type="dxa"/>
            <w:noWrap/>
            <w:hideMark/>
          </w:tcPr>
          <w:p w:rsidR="00A97ACC" w:rsidRPr="00A97ACC" w:rsidRDefault="00A97ACC">
            <w:r w:rsidRPr="00A97ACC">
              <w:t>Toyota</w:t>
            </w:r>
          </w:p>
        </w:tc>
        <w:tc>
          <w:tcPr>
            <w:tcW w:w="2020" w:type="dxa"/>
            <w:noWrap/>
            <w:hideMark/>
          </w:tcPr>
          <w:p w:rsidR="00A97ACC" w:rsidRPr="00A97ACC" w:rsidRDefault="00A97ACC">
            <w:r w:rsidRPr="00A97ACC">
              <w:t>No</w:t>
            </w:r>
          </w:p>
        </w:tc>
      </w:tr>
      <w:tr w:rsidR="00A97ACC" w:rsidRPr="00A97ACC" w:rsidTr="00A97ACC">
        <w:trPr>
          <w:trHeight w:val="300"/>
        </w:trPr>
        <w:tc>
          <w:tcPr>
            <w:tcW w:w="960" w:type="dxa"/>
            <w:noWrap/>
            <w:hideMark/>
          </w:tcPr>
          <w:p w:rsidR="00A97ACC" w:rsidRPr="00A97ACC" w:rsidRDefault="00A97ACC">
            <w:r w:rsidRPr="00A97ACC">
              <w:t>Silver</w:t>
            </w:r>
          </w:p>
        </w:tc>
        <w:tc>
          <w:tcPr>
            <w:tcW w:w="960" w:type="dxa"/>
            <w:noWrap/>
            <w:hideMark/>
          </w:tcPr>
          <w:p w:rsidR="00A97ACC" w:rsidRPr="00A97ACC" w:rsidRDefault="00A97ACC">
            <w:proofErr w:type="spellStart"/>
            <w:r w:rsidRPr="00A97ACC">
              <w:t>Avg</w:t>
            </w:r>
            <w:proofErr w:type="spellEnd"/>
          </w:p>
        </w:tc>
        <w:tc>
          <w:tcPr>
            <w:tcW w:w="1420" w:type="dxa"/>
            <w:noWrap/>
            <w:hideMark/>
          </w:tcPr>
          <w:p w:rsidR="00A97ACC" w:rsidRPr="00A97ACC" w:rsidRDefault="00A97ACC">
            <w:r w:rsidRPr="00A97ACC">
              <w:t>Honda</w:t>
            </w:r>
          </w:p>
        </w:tc>
        <w:tc>
          <w:tcPr>
            <w:tcW w:w="2020" w:type="dxa"/>
            <w:noWrap/>
            <w:hideMark/>
          </w:tcPr>
          <w:p w:rsidR="00A97ACC" w:rsidRPr="00A97ACC" w:rsidRDefault="00A97ACC">
            <w:r w:rsidRPr="00A97ACC">
              <w:t>No</w:t>
            </w:r>
          </w:p>
        </w:tc>
      </w:tr>
      <w:tr w:rsidR="00A97ACC" w:rsidRPr="00A97ACC" w:rsidTr="00A97ACC">
        <w:trPr>
          <w:trHeight w:val="300"/>
        </w:trPr>
        <w:tc>
          <w:tcPr>
            <w:tcW w:w="960" w:type="dxa"/>
            <w:noWrap/>
            <w:hideMark/>
          </w:tcPr>
          <w:p w:rsidR="00A97ACC" w:rsidRPr="00A97ACC" w:rsidRDefault="00A97ACC">
            <w:r w:rsidRPr="00A97ACC">
              <w:t>White</w:t>
            </w:r>
          </w:p>
        </w:tc>
        <w:tc>
          <w:tcPr>
            <w:tcW w:w="960" w:type="dxa"/>
            <w:noWrap/>
            <w:hideMark/>
          </w:tcPr>
          <w:p w:rsidR="00A97ACC" w:rsidRPr="00A97ACC" w:rsidRDefault="00A97ACC">
            <w:proofErr w:type="spellStart"/>
            <w:r w:rsidRPr="00A97ACC">
              <w:t>Avg</w:t>
            </w:r>
            <w:proofErr w:type="spellEnd"/>
          </w:p>
        </w:tc>
        <w:tc>
          <w:tcPr>
            <w:tcW w:w="1420" w:type="dxa"/>
            <w:noWrap/>
            <w:hideMark/>
          </w:tcPr>
          <w:p w:rsidR="00A97ACC" w:rsidRPr="00A97ACC" w:rsidRDefault="00A97ACC">
            <w:r w:rsidRPr="00A97ACC">
              <w:t>Nissan</w:t>
            </w:r>
          </w:p>
        </w:tc>
        <w:tc>
          <w:tcPr>
            <w:tcW w:w="2020" w:type="dxa"/>
            <w:noWrap/>
            <w:hideMark/>
          </w:tcPr>
          <w:p w:rsidR="00A97ACC" w:rsidRPr="00A97ACC" w:rsidRDefault="00A97ACC">
            <w:r w:rsidRPr="00A97ACC">
              <w:t>No</w:t>
            </w:r>
          </w:p>
        </w:tc>
      </w:tr>
      <w:tr w:rsidR="00A97ACC" w:rsidRPr="00A97ACC" w:rsidTr="00A97ACC">
        <w:trPr>
          <w:trHeight w:val="300"/>
        </w:trPr>
        <w:tc>
          <w:tcPr>
            <w:tcW w:w="960" w:type="dxa"/>
            <w:noWrap/>
            <w:hideMark/>
          </w:tcPr>
          <w:p w:rsidR="00A97ACC" w:rsidRPr="00A97ACC" w:rsidRDefault="00A97ACC" w:rsidP="00A97ACC">
            <w:r w:rsidRPr="00A97ACC">
              <w:t>Silver</w:t>
            </w:r>
          </w:p>
        </w:tc>
        <w:tc>
          <w:tcPr>
            <w:tcW w:w="960" w:type="dxa"/>
            <w:noWrap/>
            <w:hideMark/>
          </w:tcPr>
          <w:p w:rsidR="00A97ACC" w:rsidRPr="00A97ACC" w:rsidRDefault="00A97ACC" w:rsidP="00A97ACC">
            <w:proofErr w:type="spellStart"/>
            <w:r w:rsidRPr="00A97ACC">
              <w:t>Avg</w:t>
            </w:r>
            <w:proofErr w:type="spellEnd"/>
          </w:p>
        </w:tc>
        <w:tc>
          <w:tcPr>
            <w:tcW w:w="1420" w:type="dxa"/>
            <w:noWrap/>
            <w:hideMark/>
          </w:tcPr>
          <w:p w:rsidR="00A97ACC" w:rsidRPr="00A97ACC" w:rsidRDefault="00A97ACC" w:rsidP="00A97ACC">
            <w:r w:rsidRPr="00A97ACC">
              <w:t>Toyota</w:t>
            </w:r>
          </w:p>
        </w:tc>
        <w:tc>
          <w:tcPr>
            <w:tcW w:w="2020" w:type="dxa"/>
            <w:noWrap/>
            <w:hideMark/>
          </w:tcPr>
          <w:p w:rsidR="00A97ACC" w:rsidRPr="00A97ACC" w:rsidRDefault="00A97ACC" w:rsidP="00A97ACC">
            <w:r w:rsidRPr="00A97ACC">
              <w:t>No</w:t>
            </w:r>
          </w:p>
        </w:tc>
      </w:tr>
      <w:tr w:rsidR="00A97ACC" w:rsidRPr="00A97ACC" w:rsidTr="00A97ACC">
        <w:trPr>
          <w:trHeight w:val="300"/>
        </w:trPr>
        <w:tc>
          <w:tcPr>
            <w:tcW w:w="960" w:type="dxa"/>
            <w:noWrap/>
            <w:hideMark/>
          </w:tcPr>
          <w:p w:rsidR="00A97ACC" w:rsidRPr="00A97ACC" w:rsidRDefault="00A97ACC" w:rsidP="00A97ACC">
            <w:r w:rsidRPr="00A97ACC">
              <w:t>Black</w:t>
            </w:r>
          </w:p>
        </w:tc>
        <w:tc>
          <w:tcPr>
            <w:tcW w:w="960" w:type="dxa"/>
            <w:noWrap/>
            <w:hideMark/>
          </w:tcPr>
          <w:p w:rsidR="00A97ACC" w:rsidRPr="00A97ACC" w:rsidRDefault="00A97ACC" w:rsidP="00A97ACC">
            <w:r w:rsidRPr="00A97ACC">
              <w:t>New</w:t>
            </w:r>
          </w:p>
        </w:tc>
        <w:tc>
          <w:tcPr>
            <w:tcW w:w="1420" w:type="dxa"/>
            <w:noWrap/>
            <w:hideMark/>
          </w:tcPr>
          <w:p w:rsidR="00A97ACC" w:rsidRPr="00A97ACC" w:rsidRDefault="00A97ACC" w:rsidP="00A97ACC">
            <w:r w:rsidRPr="00A97ACC">
              <w:t>Audi</w:t>
            </w:r>
          </w:p>
        </w:tc>
        <w:tc>
          <w:tcPr>
            <w:tcW w:w="2020" w:type="dxa"/>
            <w:noWrap/>
            <w:hideMark/>
          </w:tcPr>
          <w:p w:rsidR="00A97ACC" w:rsidRPr="00A97ACC" w:rsidRDefault="00A97ACC" w:rsidP="00A97ACC">
            <w:r w:rsidRPr="00A97ACC">
              <w:t>No</w:t>
            </w:r>
          </w:p>
        </w:tc>
      </w:tr>
      <w:tr w:rsidR="00A97ACC" w:rsidRPr="00A97ACC" w:rsidTr="00A97ACC">
        <w:trPr>
          <w:trHeight w:val="300"/>
        </w:trPr>
        <w:tc>
          <w:tcPr>
            <w:tcW w:w="960" w:type="dxa"/>
            <w:noWrap/>
            <w:hideMark/>
          </w:tcPr>
          <w:p w:rsidR="00A97ACC" w:rsidRPr="00A97ACC" w:rsidRDefault="00A97ACC" w:rsidP="00A97ACC">
            <w:r w:rsidRPr="00A97ACC">
              <w:t>Black</w:t>
            </w:r>
          </w:p>
        </w:tc>
        <w:tc>
          <w:tcPr>
            <w:tcW w:w="960" w:type="dxa"/>
            <w:noWrap/>
            <w:hideMark/>
          </w:tcPr>
          <w:p w:rsidR="00A97ACC" w:rsidRPr="00A97ACC" w:rsidRDefault="00A97ACC" w:rsidP="00A97ACC">
            <w:r w:rsidRPr="00A97ACC">
              <w:t>New</w:t>
            </w:r>
          </w:p>
        </w:tc>
        <w:tc>
          <w:tcPr>
            <w:tcW w:w="1420" w:type="dxa"/>
            <w:noWrap/>
            <w:hideMark/>
          </w:tcPr>
          <w:p w:rsidR="00A97ACC" w:rsidRPr="00A97ACC" w:rsidRDefault="00A97ACC" w:rsidP="00A97ACC">
            <w:r w:rsidRPr="00A97ACC">
              <w:t>BMW</w:t>
            </w:r>
          </w:p>
        </w:tc>
        <w:tc>
          <w:tcPr>
            <w:tcW w:w="2020" w:type="dxa"/>
            <w:noWrap/>
            <w:hideMark/>
          </w:tcPr>
          <w:p w:rsidR="00A97ACC" w:rsidRPr="00A97ACC" w:rsidRDefault="00A97ACC" w:rsidP="00A97ACC">
            <w:r w:rsidRPr="00A97ACC">
              <w:t>Yes</w:t>
            </w:r>
          </w:p>
        </w:tc>
      </w:tr>
      <w:tr w:rsidR="00A97ACC" w:rsidRPr="00A97ACC" w:rsidTr="00A97ACC">
        <w:trPr>
          <w:trHeight w:val="300"/>
        </w:trPr>
        <w:tc>
          <w:tcPr>
            <w:tcW w:w="960" w:type="dxa"/>
            <w:noWrap/>
            <w:hideMark/>
          </w:tcPr>
          <w:p w:rsidR="00A97ACC" w:rsidRPr="00A97ACC" w:rsidRDefault="00A97ACC" w:rsidP="00A97ACC">
            <w:r w:rsidRPr="00A97ACC">
              <w:t>Silver</w:t>
            </w:r>
          </w:p>
        </w:tc>
        <w:tc>
          <w:tcPr>
            <w:tcW w:w="960" w:type="dxa"/>
            <w:noWrap/>
            <w:hideMark/>
          </w:tcPr>
          <w:p w:rsidR="00A97ACC" w:rsidRPr="00A97ACC" w:rsidRDefault="00A97ACC" w:rsidP="00A97ACC">
            <w:proofErr w:type="spellStart"/>
            <w:r w:rsidRPr="00A97ACC">
              <w:t>Avg</w:t>
            </w:r>
            <w:proofErr w:type="spellEnd"/>
          </w:p>
        </w:tc>
        <w:tc>
          <w:tcPr>
            <w:tcW w:w="1420" w:type="dxa"/>
            <w:noWrap/>
            <w:hideMark/>
          </w:tcPr>
          <w:p w:rsidR="00A97ACC" w:rsidRPr="00A97ACC" w:rsidRDefault="00A97ACC" w:rsidP="00A97ACC">
            <w:r w:rsidRPr="00A97ACC">
              <w:t>Toyota</w:t>
            </w:r>
          </w:p>
        </w:tc>
        <w:tc>
          <w:tcPr>
            <w:tcW w:w="2020" w:type="dxa"/>
            <w:noWrap/>
            <w:hideMark/>
          </w:tcPr>
          <w:p w:rsidR="00A97ACC" w:rsidRPr="00A97ACC" w:rsidRDefault="00A97ACC" w:rsidP="00A97ACC">
            <w:r w:rsidRPr="00A97ACC">
              <w:t>No</w:t>
            </w:r>
          </w:p>
        </w:tc>
      </w:tr>
      <w:tr w:rsidR="00A97ACC" w:rsidRPr="00A97ACC" w:rsidTr="00A97ACC">
        <w:trPr>
          <w:trHeight w:val="300"/>
        </w:trPr>
        <w:tc>
          <w:tcPr>
            <w:tcW w:w="960" w:type="dxa"/>
            <w:noWrap/>
            <w:hideMark/>
          </w:tcPr>
          <w:p w:rsidR="00A97ACC" w:rsidRPr="00A97ACC" w:rsidRDefault="00A97ACC" w:rsidP="00A97ACC">
            <w:r w:rsidRPr="00A97ACC">
              <w:t>Silver</w:t>
            </w:r>
          </w:p>
        </w:tc>
        <w:tc>
          <w:tcPr>
            <w:tcW w:w="960" w:type="dxa"/>
            <w:noWrap/>
            <w:hideMark/>
          </w:tcPr>
          <w:p w:rsidR="00A97ACC" w:rsidRPr="00A97ACC" w:rsidRDefault="00A97ACC" w:rsidP="00A97ACC">
            <w:r w:rsidRPr="00A97ACC">
              <w:t>New</w:t>
            </w:r>
          </w:p>
        </w:tc>
        <w:tc>
          <w:tcPr>
            <w:tcW w:w="1420" w:type="dxa"/>
            <w:noWrap/>
            <w:hideMark/>
          </w:tcPr>
          <w:p w:rsidR="00A97ACC" w:rsidRPr="00A97ACC" w:rsidRDefault="00A97ACC" w:rsidP="00A97ACC">
            <w:r w:rsidRPr="00A97ACC">
              <w:t>Ford</w:t>
            </w:r>
          </w:p>
        </w:tc>
        <w:tc>
          <w:tcPr>
            <w:tcW w:w="2020" w:type="dxa"/>
            <w:noWrap/>
            <w:hideMark/>
          </w:tcPr>
          <w:p w:rsidR="00A97ACC" w:rsidRPr="00A97ACC" w:rsidRDefault="00A97ACC" w:rsidP="00A97ACC">
            <w:r w:rsidRPr="00A97ACC">
              <w:t>Yes</w:t>
            </w:r>
          </w:p>
        </w:tc>
      </w:tr>
      <w:tr w:rsidR="00A97ACC" w:rsidRPr="00A97ACC" w:rsidTr="00A97ACC">
        <w:trPr>
          <w:trHeight w:val="300"/>
        </w:trPr>
        <w:tc>
          <w:tcPr>
            <w:tcW w:w="960" w:type="dxa"/>
            <w:noWrap/>
            <w:hideMark/>
          </w:tcPr>
          <w:p w:rsidR="00A97ACC" w:rsidRPr="00A97ACC" w:rsidRDefault="00A97ACC" w:rsidP="00A97ACC">
            <w:r w:rsidRPr="00A97ACC">
              <w:t>White</w:t>
            </w:r>
          </w:p>
        </w:tc>
        <w:tc>
          <w:tcPr>
            <w:tcW w:w="960" w:type="dxa"/>
            <w:noWrap/>
            <w:hideMark/>
          </w:tcPr>
          <w:p w:rsidR="00A97ACC" w:rsidRPr="00A97ACC" w:rsidRDefault="00A97ACC" w:rsidP="00A97ACC">
            <w:proofErr w:type="spellStart"/>
            <w:r w:rsidRPr="00A97ACC">
              <w:t>Avg</w:t>
            </w:r>
            <w:proofErr w:type="spellEnd"/>
          </w:p>
        </w:tc>
        <w:tc>
          <w:tcPr>
            <w:tcW w:w="1420" w:type="dxa"/>
            <w:noWrap/>
            <w:hideMark/>
          </w:tcPr>
          <w:p w:rsidR="00A97ACC" w:rsidRPr="00A97ACC" w:rsidRDefault="00A97ACC" w:rsidP="00A97ACC">
            <w:r w:rsidRPr="00A97ACC">
              <w:t>Toyota</w:t>
            </w:r>
          </w:p>
        </w:tc>
        <w:tc>
          <w:tcPr>
            <w:tcW w:w="2020" w:type="dxa"/>
            <w:noWrap/>
            <w:hideMark/>
          </w:tcPr>
          <w:p w:rsidR="00A97ACC" w:rsidRPr="00A97ACC" w:rsidRDefault="00A97ACC" w:rsidP="00A97ACC">
            <w:r w:rsidRPr="00A97ACC">
              <w:t>No</w:t>
            </w:r>
          </w:p>
        </w:tc>
      </w:tr>
      <w:tr w:rsidR="00A97ACC" w:rsidRPr="00A97ACC" w:rsidTr="00A97ACC">
        <w:trPr>
          <w:trHeight w:val="300"/>
        </w:trPr>
        <w:tc>
          <w:tcPr>
            <w:tcW w:w="960" w:type="dxa"/>
            <w:noWrap/>
            <w:hideMark/>
          </w:tcPr>
          <w:p w:rsidR="00A97ACC" w:rsidRPr="00A97ACC" w:rsidRDefault="00A97ACC" w:rsidP="00A97ACC">
            <w:r w:rsidRPr="00A97ACC">
              <w:t>Black</w:t>
            </w:r>
          </w:p>
        </w:tc>
        <w:tc>
          <w:tcPr>
            <w:tcW w:w="960" w:type="dxa"/>
            <w:noWrap/>
            <w:hideMark/>
          </w:tcPr>
          <w:p w:rsidR="00A97ACC" w:rsidRPr="00A97ACC" w:rsidRDefault="00A97ACC" w:rsidP="00A97ACC">
            <w:r w:rsidRPr="00A97ACC">
              <w:t>New</w:t>
            </w:r>
          </w:p>
        </w:tc>
        <w:tc>
          <w:tcPr>
            <w:tcW w:w="1420" w:type="dxa"/>
            <w:noWrap/>
            <w:hideMark/>
          </w:tcPr>
          <w:p w:rsidR="00A97ACC" w:rsidRPr="00A97ACC" w:rsidRDefault="00A97ACC" w:rsidP="00A97ACC">
            <w:r w:rsidRPr="00A97ACC">
              <w:t>Toyota</w:t>
            </w:r>
          </w:p>
        </w:tc>
        <w:tc>
          <w:tcPr>
            <w:tcW w:w="2020" w:type="dxa"/>
            <w:noWrap/>
            <w:hideMark/>
          </w:tcPr>
          <w:p w:rsidR="00A97ACC" w:rsidRPr="00A97ACC" w:rsidRDefault="00A97ACC" w:rsidP="00A97ACC">
            <w:r w:rsidRPr="00A97ACC">
              <w:t>No</w:t>
            </w:r>
          </w:p>
        </w:tc>
      </w:tr>
      <w:tr w:rsidR="00A97ACC" w:rsidRPr="00A97ACC" w:rsidTr="00A97ACC">
        <w:trPr>
          <w:trHeight w:val="300"/>
        </w:trPr>
        <w:tc>
          <w:tcPr>
            <w:tcW w:w="960" w:type="dxa"/>
            <w:noWrap/>
            <w:hideMark/>
          </w:tcPr>
          <w:p w:rsidR="00A97ACC" w:rsidRPr="00A97ACC" w:rsidRDefault="00A97ACC" w:rsidP="00A97ACC">
            <w:r w:rsidRPr="00A97ACC">
              <w:t>Red</w:t>
            </w:r>
          </w:p>
        </w:tc>
        <w:tc>
          <w:tcPr>
            <w:tcW w:w="960" w:type="dxa"/>
            <w:noWrap/>
            <w:hideMark/>
          </w:tcPr>
          <w:p w:rsidR="00A97ACC" w:rsidRPr="00A97ACC" w:rsidRDefault="00A97ACC" w:rsidP="00A97ACC">
            <w:r w:rsidRPr="00A97ACC">
              <w:t>New</w:t>
            </w:r>
          </w:p>
        </w:tc>
        <w:tc>
          <w:tcPr>
            <w:tcW w:w="1420" w:type="dxa"/>
            <w:noWrap/>
            <w:hideMark/>
          </w:tcPr>
          <w:p w:rsidR="00A97ACC" w:rsidRPr="00A97ACC" w:rsidRDefault="00A97ACC" w:rsidP="00A97ACC">
            <w:r w:rsidRPr="00A97ACC">
              <w:t>Jeep</w:t>
            </w:r>
          </w:p>
        </w:tc>
        <w:tc>
          <w:tcPr>
            <w:tcW w:w="2020" w:type="dxa"/>
            <w:noWrap/>
            <w:hideMark/>
          </w:tcPr>
          <w:p w:rsidR="00A97ACC" w:rsidRPr="00A97ACC" w:rsidRDefault="00A97ACC" w:rsidP="00A97ACC">
            <w:r w:rsidRPr="00A97ACC">
              <w:t>No</w:t>
            </w:r>
          </w:p>
        </w:tc>
      </w:tr>
      <w:tr w:rsidR="00A97ACC" w:rsidRPr="00A97ACC" w:rsidTr="00A97ACC">
        <w:trPr>
          <w:trHeight w:val="300"/>
        </w:trPr>
        <w:tc>
          <w:tcPr>
            <w:tcW w:w="960" w:type="dxa"/>
            <w:noWrap/>
            <w:hideMark/>
          </w:tcPr>
          <w:p w:rsidR="00A97ACC" w:rsidRPr="00A97ACC" w:rsidRDefault="00A97ACC" w:rsidP="00A97ACC">
            <w:r w:rsidRPr="00A97ACC">
              <w:t>Silver</w:t>
            </w:r>
          </w:p>
        </w:tc>
        <w:tc>
          <w:tcPr>
            <w:tcW w:w="960" w:type="dxa"/>
            <w:noWrap/>
            <w:hideMark/>
          </w:tcPr>
          <w:p w:rsidR="00A97ACC" w:rsidRPr="00A97ACC" w:rsidRDefault="00A97ACC" w:rsidP="00A97ACC">
            <w:r w:rsidRPr="00A97ACC">
              <w:t>New</w:t>
            </w:r>
          </w:p>
        </w:tc>
        <w:tc>
          <w:tcPr>
            <w:tcW w:w="1420" w:type="dxa"/>
            <w:noWrap/>
            <w:hideMark/>
          </w:tcPr>
          <w:p w:rsidR="00A97ACC" w:rsidRPr="00A97ACC" w:rsidRDefault="00A97ACC" w:rsidP="00A97ACC">
            <w:r w:rsidRPr="00A97ACC">
              <w:t>Honda</w:t>
            </w:r>
          </w:p>
        </w:tc>
        <w:tc>
          <w:tcPr>
            <w:tcW w:w="2020" w:type="dxa"/>
            <w:noWrap/>
            <w:hideMark/>
          </w:tcPr>
          <w:p w:rsidR="00A97ACC" w:rsidRPr="00A97ACC" w:rsidRDefault="00A97ACC" w:rsidP="00A97ACC">
            <w:r w:rsidRPr="00A97ACC">
              <w:t>Yes</w:t>
            </w:r>
          </w:p>
        </w:tc>
      </w:tr>
      <w:tr w:rsidR="00A97ACC" w:rsidRPr="00A97ACC" w:rsidTr="00A97ACC">
        <w:trPr>
          <w:trHeight w:val="300"/>
        </w:trPr>
        <w:tc>
          <w:tcPr>
            <w:tcW w:w="960" w:type="dxa"/>
            <w:noWrap/>
            <w:hideMark/>
          </w:tcPr>
          <w:p w:rsidR="00A97ACC" w:rsidRPr="00A97ACC" w:rsidRDefault="00A97ACC" w:rsidP="00A97ACC">
            <w:r w:rsidRPr="00A97ACC">
              <w:t>Silver</w:t>
            </w:r>
          </w:p>
        </w:tc>
        <w:tc>
          <w:tcPr>
            <w:tcW w:w="960" w:type="dxa"/>
            <w:noWrap/>
            <w:hideMark/>
          </w:tcPr>
          <w:p w:rsidR="00A97ACC" w:rsidRPr="00A97ACC" w:rsidRDefault="00A97ACC" w:rsidP="00A97ACC">
            <w:r w:rsidRPr="00A97ACC">
              <w:t>New</w:t>
            </w:r>
          </w:p>
        </w:tc>
        <w:tc>
          <w:tcPr>
            <w:tcW w:w="1420" w:type="dxa"/>
            <w:noWrap/>
            <w:hideMark/>
          </w:tcPr>
          <w:p w:rsidR="00A97ACC" w:rsidRPr="00A97ACC" w:rsidRDefault="00A97ACC" w:rsidP="00A97ACC">
            <w:r w:rsidRPr="00A97ACC">
              <w:t>Hyundai</w:t>
            </w:r>
          </w:p>
        </w:tc>
        <w:tc>
          <w:tcPr>
            <w:tcW w:w="2020" w:type="dxa"/>
            <w:noWrap/>
            <w:hideMark/>
          </w:tcPr>
          <w:p w:rsidR="00A97ACC" w:rsidRPr="00A97ACC" w:rsidRDefault="00A97ACC" w:rsidP="00A97ACC">
            <w:r w:rsidRPr="00A97ACC">
              <w:t>No</w:t>
            </w:r>
          </w:p>
        </w:tc>
      </w:tr>
      <w:tr w:rsidR="00A97ACC" w:rsidRPr="00A97ACC" w:rsidTr="00A97ACC">
        <w:trPr>
          <w:trHeight w:val="300"/>
        </w:trPr>
        <w:tc>
          <w:tcPr>
            <w:tcW w:w="960" w:type="dxa"/>
            <w:noWrap/>
            <w:hideMark/>
          </w:tcPr>
          <w:p w:rsidR="00A97ACC" w:rsidRPr="00A97ACC" w:rsidRDefault="00A97ACC" w:rsidP="00A97ACC">
            <w:r w:rsidRPr="00A97ACC">
              <w:t>White</w:t>
            </w:r>
          </w:p>
        </w:tc>
        <w:tc>
          <w:tcPr>
            <w:tcW w:w="960" w:type="dxa"/>
            <w:noWrap/>
            <w:hideMark/>
          </w:tcPr>
          <w:p w:rsidR="00A97ACC" w:rsidRPr="00A97ACC" w:rsidRDefault="00A97ACC" w:rsidP="00A97ACC">
            <w:proofErr w:type="spellStart"/>
            <w:r w:rsidRPr="00A97ACC">
              <w:t>Avg</w:t>
            </w:r>
            <w:proofErr w:type="spellEnd"/>
          </w:p>
        </w:tc>
        <w:tc>
          <w:tcPr>
            <w:tcW w:w="1420" w:type="dxa"/>
            <w:noWrap/>
            <w:hideMark/>
          </w:tcPr>
          <w:p w:rsidR="00A97ACC" w:rsidRPr="00A97ACC" w:rsidRDefault="00A97ACC" w:rsidP="00A97ACC">
            <w:r w:rsidRPr="00A97ACC">
              <w:t>Honda</w:t>
            </w:r>
          </w:p>
        </w:tc>
        <w:tc>
          <w:tcPr>
            <w:tcW w:w="2020" w:type="dxa"/>
            <w:noWrap/>
            <w:hideMark/>
          </w:tcPr>
          <w:p w:rsidR="00A97ACC" w:rsidRPr="00A97ACC" w:rsidRDefault="00A97ACC" w:rsidP="00A97ACC">
            <w:r w:rsidRPr="00A97ACC">
              <w:t>No</w:t>
            </w:r>
          </w:p>
        </w:tc>
      </w:tr>
      <w:tr w:rsidR="00A97ACC" w:rsidRPr="00A97ACC" w:rsidTr="00A97ACC">
        <w:trPr>
          <w:trHeight w:val="300"/>
        </w:trPr>
        <w:tc>
          <w:tcPr>
            <w:tcW w:w="960" w:type="dxa"/>
            <w:noWrap/>
            <w:hideMark/>
          </w:tcPr>
          <w:p w:rsidR="00A97ACC" w:rsidRPr="00A97ACC" w:rsidRDefault="00A97ACC" w:rsidP="00A97ACC">
            <w:r w:rsidRPr="00A97ACC">
              <w:t>Red</w:t>
            </w:r>
          </w:p>
        </w:tc>
        <w:tc>
          <w:tcPr>
            <w:tcW w:w="960" w:type="dxa"/>
            <w:noWrap/>
            <w:hideMark/>
          </w:tcPr>
          <w:p w:rsidR="00A97ACC" w:rsidRPr="00A97ACC" w:rsidRDefault="00A97ACC" w:rsidP="00A97ACC">
            <w:proofErr w:type="spellStart"/>
            <w:r w:rsidRPr="00A97ACC">
              <w:t>Avg</w:t>
            </w:r>
            <w:proofErr w:type="spellEnd"/>
          </w:p>
        </w:tc>
        <w:tc>
          <w:tcPr>
            <w:tcW w:w="1420" w:type="dxa"/>
            <w:noWrap/>
            <w:hideMark/>
          </w:tcPr>
          <w:p w:rsidR="00A97ACC" w:rsidRPr="00A97ACC" w:rsidRDefault="00A97ACC" w:rsidP="00A97ACC">
            <w:r w:rsidRPr="00A97ACC">
              <w:t>Ford</w:t>
            </w:r>
          </w:p>
        </w:tc>
        <w:tc>
          <w:tcPr>
            <w:tcW w:w="2020" w:type="dxa"/>
            <w:noWrap/>
            <w:hideMark/>
          </w:tcPr>
          <w:p w:rsidR="00A97ACC" w:rsidRPr="00A97ACC" w:rsidRDefault="00A97ACC" w:rsidP="00A97ACC">
            <w:r w:rsidRPr="00A97ACC">
              <w:t>No</w:t>
            </w:r>
          </w:p>
        </w:tc>
      </w:tr>
      <w:tr w:rsidR="00A97ACC" w:rsidRPr="00A97ACC" w:rsidTr="00A97ACC">
        <w:trPr>
          <w:trHeight w:val="300"/>
        </w:trPr>
        <w:tc>
          <w:tcPr>
            <w:tcW w:w="960" w:type="dxa"/>
            <w:noWrap/>
            <w:hideMark/>
          </w:tcPr>
          <w:p w:rsidR="00A97ACC" w:rsidRPr="00A97ACC" w:rsidRDefault="00A97ACC" w:rsidP="00A97ACC">
            <w:r w:rsidRPr="00A97ACC">
              <w:t>Silver</w:t>
            </w:r>
          </w:p>
        </w:tc>
        <w:tc>
          <w:tcPr>
            <w:tcW w:w="960" w:type="dxa"/>
            <w:noWrap/>
            <w:hideMark/>
          </w:tcPr>
          <w:p w:rsidR="00A97ACC" w:rsidRPr="00A97ACC" w:rsidRDefault="00A97ACC" w:rsidP="00A97ACC">
            <w:r w:rsidRPr="00A97ACC">
              <w:t>New</w:t>
            </w:r>
          </w:p>
        </w:tc>
        <w:tc>
          <w:tcPr>
            <w:tcW w:w="1420" w:type="dxa"/>
            <w:noWrap/>
            <w:hideMark/>
          </w:tcPr>
          <w:p w:rsidR="00A97ACC" w:rsidRPr="00A97ACC" w:rsidRDefault="00A97ACC" w:rsidP="00A97ACC">
            <w:r w:rsidRPr="00A97ACC">
              <w:t>Hyundai</w:t>
            </w:r>
          </w:p>
        </w:tc>
        <w:tc>
          <w:tcPr>
            <w:tcW w:w="2020" w:type="dxa"/>
            <w:noWrap/>
            <w:hideMark/>
          </w:tcPr>
          <w:p w:rsidR="00A97ACC" w:rsidRPr="00A97ACC" w:rsidRDefault="00A97ACC" w:rsidP="00A97ACC">
            <w:r w:rsidRPr="00A97ACC">
              <w:t>No</w:t>
            </w:r>
          </w:p>
        </w:tc>
      </w:tr>
      <w:tr w:rsidR="00A97ACC" w:rsidRPr="00A97ACC" w:rsidTr="00A97ACC">
        <w:trPr>
          <w:trHeight w:val="300"/>
        </w:trPr>
        <w:tc>
          <w:tcPr>
            <w:tcW w:w="960" w:type="dxa"/>
            <w:noWrap/>
            <w:hideMark/>
          </w:tcPr>
          <w:p w:rsidR="00A97ACC" w:rsidRPr="00A97ACC" w:rsidRDefault="00A97ACC" w:rsidP="00A97ACC">
            <w:r w:rsidRPr="00A97ACC">
              <w:t>Black</w:t>
            </w:r>
          </w:p>
        </w:tc>
        <w:tc>
          <w:tcPr>
            <w:tcW w:w="960" w:type="dxa"/>
            <w:noWrap/>
            <w:hideMark/>
          </w:tcPr>
          <w:p w:rsidR="00A97ACC" w:rsidRPr="00A97ACC" w:rsidRDefault="00A97ACC" w:rsidP="00A97ACC">
            <w:r w:rsidRPr="00A97ACC">
              <w:t>New</w:t>
            </w:r>
          </w:p>
        </w:tc>
        <w:tc>
          <w:tcPr>
            <w:tcW w:w="1420" w:type="dxa"/>
            <w:noWrap/>
            <w:hideMark/>
          </w:tcPr>
          <w:p w:rsidR="00A97ACC" w:rsidRPr="00A97ACC" w:rsidRDefault="00A97ACC" w:rsidP="00A97ACC">
            <w:r w:rsidRPr="00A97ACC">
              <w:t>Volkswagen</w:t>
            </w:r>
          </w:p>
        </w:tc>
        <w:tc>
          <w:tcPr>
            <w:tcW w:w="2020" w:type="dxa"/>
            <w:noWrap/>
            <w:hideMark/>
          </w:tcPr>
          <w:p w:rsidR="00A97ACC" w:rsidRPr="00A97ACC" w:rsidRDefault="00A97ACC" w:rsidP="00A97ACC">
            <w:r w:rsidRPr="00A97ACC">
              <w:t>No</w:t>
            </w:r>
          </w:p>
        </w:tc>
      </w:tr>
      <w:tr w:rsidR="00A97ACC" w:rsidRPr="00A97ACC" w:rsidTr="00A97ACC">
        <w:trPr>
          <w:trHeight w:val="300"/>
        </w:trPr>
        <w:tc>
          <w:tcPr>
            <w:tcW w:w="960" w:type="dxa"/>
            <w:noWrap/>
            <w:hideMark/>
          </w:tcPr>
          <w:p w:rsidR="00A97ACC" w:rsidRPr="00A97ACC" w:rsidRDefault="00A97ACC" w:rsidP="00A97ACC">
            <w:r w:rsidRPr="00A97ACC">
              <w:t>Black</w:t>
            </w:r>
          </w:p>
        </w:tc>
        <w:tc>
          <w:tcPr>
            <w:tcW w:w="960" w:type="dxa"/>
            <w:noWrap/>
            <w:hideMark/>
          </w:tcPr>
          <w:p w:rsidR="00A97ACC" w:rsidRPr="00A97ACC" w:rsidRDefault="00A97ACC" w:rsidP="00A97ACC">
            <w:proofErr w:type="spellStart"/>
            <w:r w:rsidRPr="00A97ACC">
              <w:t>Avg</w:t>
            </w:r>
            <w:proofErr w:type="spellEnd"/>
          </w:p>
        </w:tc>
        <w:tc>
          <w:tcPr>
            <w:tcW w:w="1420" w:type="dxa"/>
            <w:noWrap/>
            <w:hideMark/>
          </w:tcPr>
          <w:p w:rsidR="00A97ACC" w:rsidRPr="00A97ACC" w:rsidRDefault="00A97ACC" w:rsidP="00A97ACC">
            <w:r w:rsidRPr="00A97ACC">
              <w:t>Toyota</w:t>
            </w:r>
          </w:p>
        </w:tc>
        <w:tc>
          <w:tcPr>
            <w:tcW w:w="2020" w:type="dxa"/>
            <w:noWrap/>
            <w:hideMark/>
          </w:tcPr>
          <w:p w:rsidR="00A97ACC" w:rsidRPr="00A97ACC" w:rsidRDefault="00A97ACC" w:rsidP="00A97ACC">
            <w:r w:rsidRPr="00A97ACC">
              <w:t>No</w:t>
            </w:r>
          </w:p>
        </w:tc>
      </w:tr>
      <w:tr w:rsidR="00A97ACC" w:rsidRPr="00A97ACC" w:rsidTr="00A97ACC">
        <w:trPr>
          <w:trHeight w:val="300"/>
        </w:trPr>
        <w:tc>
          <w:tcPr>
            <w:tcW w:w="960" w:type="dxa"/>
            <w:noWrap/>
            <w:hideMark/>
          </w:tcPr>
          <w:p w:rsidR="00A97ACC" w:rsidRPr="00A97ACC" w:rsidRDefault="00A97ACC" w:rsidP="00A97ACC">
            <w:r w:rsidRPr="00A97ACC">
              <w:lastRenderedPageBreak/>
              <w:t>Black</w:t>
            </w:r>
          </w:p>
        </w:tc>
        <w:tc>
          <w:tcPr>
            <w:tcW w:w="960" w:type="dxa"/>
            <w:noWrap/>
            <w:hideMark/>
          </w:tcPr>
          <w:p w:rsidR="00A97ACC" w:rsidRPr="00A97ACC" w:rsidRDefault="00A97ACC" w:rsidP="00A97ACC">
            <w:r w:rsidRPr="00A97ACC">
              <w:t>New</w:t>
            </w:r>
          </w:p>
        </w:tc>
        <w:tc>
          <w:tcPr>
            <w:tcW w:w="1420" w:type="dxa"/>
            <w:noWrap/>
            <w:hideMark/>
          </w:tcPr>
          <w:p w:rsidR="00A97ACC" w:rsidRPr="00A97ACC" w:rsidRDefault="00A97ACC" w:rsidP="00A97ACC">
            <w:r w:rsidRPr="00A97ACC">
              <w:t>Toyota</w:t>
            </w:r>
          </w:p>
        </w:tc>
        <w:tc>
          <w:tcPr>
            <w:tcW w:w="2020" w:type="dxa"/>
            <w:noWrap/>
            <w:hideMark/>
          </w:tcPr>
          <w:p w:rsidR="00A97ACC" w:rsidRPr="00A97ACC" w:rsidRDefault="00A97ACC" w:rsidP="00A97ACC">
            <w:r w:rsidRPr="00A97ACC">
              <w:t>No</w:t>
            </w:r>
          </w:p>
        </w:tc>
      </w:tr>
      <w:tr w:rsidR="00A97ACC" w:rsidRPr="00A97ACC" w:rsidTr="00A97ACC">
        <w:trPr>
          <w:trHeight w:val="300"/>
        </w:trPr>
        <w:tc>
          <w:tcPr>
            <w:tcW w:w="960" w:type="dxa"/>
            <w:noWrap/>
            <w:hideMark/>
          </w:tcPr>
          <w:p w:rsidR="00A97ACC" w:rsidRPr="00A97ACC" w:rsidRDefault="00A97ACC" w:rsidP="00A97ACC">
            <w:r w:rsidRPr="00A97ACC">
              <w:t>Red</w:t>
            </w:r>
          </w:p>
        </w:tc>
        <w:tc>
          <w:tcPr>
            <w:tcW w:w="960" w:type="dxa"/>
            <w:noWrap/>
            <w:hideMark/>
          </w:tcPr>
          <w:p w:rsidR="00A97ACC" w:rsidRPr="00A97ACC" w:rsidRDefault="00A97ACC" w:rsidP="00A97ACC">
            <w:proofErr w:type="spellStart"/>
            <w:r w:rsidRPr="00A97ACC">
              <w:t>Avg</w:t>
            </w:r>
            <w:proofErr w:type="spellEnd"/>
          </w:p>
        </w:tc>
        <w:tc>
          <w:tcPr>
            <w:tcW w:w="1420" w:type="dxa"/>
            <w:noWrap/>
            <w:hideMark/>
          </w:tcPr>
          <w:p w:rsidR="00A97ACC" w:rsidRPr="00A97ACC" w:rsidRDefault="00A97ACC" w:rsidP="00A97ACC">
            <w:r w:rsidRPr="00A97ACC">
              <w:t>Ford</w:t>
            </w:r>
          </w:p>
        </w:tc>
        <w:tc>
          <w:tcPr>
            <w:tcW w:w="2020" w:type="dxa"/>
            <w:noWrap/>
            <w:hideMark/>
          </w:tcPr>
          <w:p w:rsidR="00A97ACC" w:rsidRPr="00A97ACC" w:rsidRDefault="00A97ACC" w:rsidP="00A97ACC">
            <w:r w:rsidRPr="00A97ACC">
              <w:t>Yes</w:t>
            </w:r>
          </w:p>
        </w:tc>
      </w:tr>
      <w:tr w:rsidR="00A97ACC" w:rsidRPr="00A97ACC" w:rsidTr="00A97ACC">
        <w:trPr>
          <w:trHeight w:val="300"/>
        </w:trPr>
        <w:tc>
          <w:tcPr>
            <w:tcW w:w="960" w:type="dxa"/>
            <w:noWrap/>
            <w:hideMark/>
          </w:tcPr>
          <w:p w:rsidR="00A97ACC" w:rsidRPr="00A97ACC" w:rsidRDefault="00A97ACC" w:rsidP="00A97ACC">
            <w:r w:rsidRPr="00A97ACC">
              <w:t>Silver</w:t>
            </w:r>
          </w:p>
        </w:tc>
        <w:tc>
          <w:tcPr>
            <w:tcW w:w="960" w:type="dxa"/>
            <w:noWrap/>
            <w:hideMark/>
          </w:tcPr>
          <w:p w:rsidR="00A97ACC" w:rsidRPr="00A97ACC" w:rsidRDefault="00A97ACC" w:rsidP="00A97ACC">
            <w:r w:rsidRPr="00A97ACC">
              <w:t>New</w:t>
            </w:r>
          </w:p>
        </w:tc>
        <w:tc>
          <w:tcPr>
            <w:tcW w:w="1420" w:type="dxa"/>
            <w:noWrap/>
            <w:hideMark/>
          </w:tcPr>
          <w:p w:rsidR="00A97ACC" w:rsidRPr="00A97ACC" w:rsidRDefault="00A97ACC" w:rsidP="00A97ACC">
            <w:r w:rsidRPr="00A97ACC">
              <w:t>Toyota</w:t>
            </w:r>
          </w:p>
        </w:tc>
        <w:tc>
          <w:tcPr>
            <w:tcW w:w="2020" w:type="dxa"/>
            <w:noWrap/>
            <w:hideMark/>
          </w:tcPr>
          <w:p w:rsidR="00A97ACC" w:rsidRPr="00A97ACC" w:rsidRDefault="00A97ACC" w:rsidP="00A97ACC">
            <w:r w:rsidRPr="00A97ACC">
              <w:t>No</w:t>
            </w:r>
          </w:p>
        </w:tc>
      </w:tr>
      <w:tr w:rsidR="00A97ACC" w:rsidRPr="00A97ACC" w:rsidTr="00A97ACC">
        <w:trPr>
          <w:trHeight w:val="300"/>
        </w:trPr>
        <w:tc>
          <w:tcPr>
            <w:tcW w:w="960" w:type="dxa"/>
            <w:noWrap/>
            <w:hideMark/>
          </w:tcPr>
          <w:p w:rsidR="00A97ACC" w:rsidRPr="00A97ACC" w:rsidRDefault="00A97ACC" w:rsidP="00A97ACC">
            <w:r w:rsidRPr="00A97ACC">
              <w:t>Silver</w:t>
            </w:r>
          </w:p>
        </w:tc>
        <w:tc>
          <w:tcPr>
            <w:tcW w:w="960" w:type="dxa"/>
            <w:noWrap/>
            <w:hideMark/>
          </w:tcPr>
          <w:p w:rsidR="00A97ACC" w:rsidRPr="00A97ACC" w:rsidRDefault="00A97ACC" w:rsidP="00A97ACC">
            <w:proofErr w:type="spellStart"/>
            <w:r w:rsidRPr="00A97ACC">
              <w:t>Avg</w:t>
            </w:r>
            <w:proofErr w:type="spellEnd"/>
          </w:p>
        </w:tc>
        <w:tc>
          <w:tcPr>
            <w:tcW w:w="1420" w:type="dxa"/>
            <w:noWrap/>
            <w:hideMark/>
          </w:tcPr>
          <w:p w:rsidR="00A97ACC" w:rsidRPr="00A97ACC" w:rsidRDefault="00A97ACC" w:rsidP="00A97ACC">
            <w:r w:rsidRPr="00A97ACC">
              <w:t>BMW</w:t>
            </w:r>
          </w:p>
        </w:tc>
        <w:tc>
          <w:tcPr>
            <w:tcW w:w="2020" w:type="dxa"/>
            <w:noWrap/>
            <w:hideMark/>
          </w:tcPr>
          <w:p w:rsidR="00A97ACC" w:rsidRPr="00A97ACC" w:rsidRDefault="00A97ACC" w:rsidP="00A97ACC">
            <w:r w:rsidRPr="00A97ACC">
              <w:t>No</w:t>
            </w:r>
          </w:p>
        </w:tc>
      </w:tr>
      <w:tr w:rsidR="00A97ACC" w:rsidRPr="00A97ACC" w:rsidTr="00A97ACC">
        <w:trPr>
          <w:trHeight w:val="300"/>
        </w:trPr>
        <w:tc>
          <w:tcPr>
            <w:tcW w:w="960" w:type="dxa"/>
            <w:noWrap/>
            <w:hideMark/>
          </w:tcPr>
          <w:p w:rsidR="00A97ACC" w:rsidRPr="00A97ACC" w:rsidRDefault="00A97ACC" w:rsidP="00A97ACC">
            <w:r w:rsidRPr="00A97ACC">
              <w:t>Silver</w:t>
            </w:r>
          </w:p>
        </w:tc>
        <w:tc>
          <w:tcPr>
            <w:tcW w:w="960" w:type="dxa"/>
            <w:noWrap/>
            <w:hideMark/>
          </w:tcPr>
          <w:p w:rsidR="00A97ACC" w:rsidRPr="00A97ACC" w:rsidRDefault="00A97ACC" w:rsidP="00A97ACC">
            <w:proofErr w:type="spellStart"/>
            <w:r w:rsidRPr="00A97ACC">
              <w:t>Avg</w:t>
            </w:r>
            <w:proofErr w:type="spellEnd"/>
          </w:p>
        </w:tc>
        <w:tc>
          <w:tcPr>
            <w:tcW w:w="1420" w:type="dxa"/>
            <w:noWrap/>
            <w:hideMark/>
          </w:tcPr>
          <w:p w:rsidR="00A97ACC" w:rsidRPr="00A97ACC" w:rsidRDefault="00A97ACC" w:rsidP="00A97ACC">
            <w:r w:rsidRPr="00A97ACC">
              <w:t>Nissan</w:t>
            </w:r>
          </w:p>
        </w:tc>
        <w:tc>
          <w:tcPr>
            <w:tcW w:w="2020" w:type="dxa"/>
            <w:noWrap/>
            <w:hideMark/>
          </w:tcPr>
          <w:p w:rsidR="00A97ACC" w:rsidRPr="00A97ACC" w:rsidRDefault="00A97ACC" w:rsidP="00A97ACC">
            <w:r w:rsidRPr="00A97ACC">
              <w:t>No</w:t>
            </w:r>
          </w:p>
        </w:tc>
      </w:tr>
      <w:tr w:rsidR="00A97ACC" w:rsidRPr="00A97ACC" w:rsidTr="00A97ACC">
        <w:trPr>
          <w:trHeight w:val="300"/>
        </w:trPr>
        <w:tc>
          <w:tcPr>
            <w:tcW w:w="960" w:type="dxa"/>
            <w:noWrap/>
            <w:hideMark/>
          </w:tcPr>
          <w:p w:rsidR="00A97ACC" w:rsidRPr="00A97ACC" w:rsidRDefault="00A97ACC" w:rsidP="00A97ACC">
            <w:r w:rsidRPr="00A97ACC">
              <w:t>Purple</w:t>
            </w:r>
          </w:p>
        </w:tc>
        <w:tc>
          <w:tcPr>
            <w:tcW w:w="960" w:type="dxa"/>
            <w:noWrap/>
            <w:hideMark/>
          </w:tcPr>
          <w:p w:rsidR="00A97ACC" w:rsidRPr="00A97ACC" w:rsidRDefault="00A97ACC" w:rsidP="00A97ACC">
            <w:proofErr w:type="spellStart"/>
            <w:r w:rsidRPr="00A97ACC">
              <w:t>Avg</w:t>
            </w:r>
            <w:proofErr w:type="spellEnd"/>
          </w:p>
        </w:tc>
        <w:tc>
          <w:tcPr>
            <w:tcW w:w="1420" w:type="dxa"/>
            <w:noWrap/>
            <w:hideMark/>
          </w:tcPr>
          <w:p w:rsidR="00A97ACC" w:rsidRPr="00A97ACC" w:rsidRDefault="00A97ACC" w:rsidP="00A97ACC">
            <w:r w:rsidRPr="00A97ACC">
              <w:t>Toyota</w:t>
            </w:r>
          </w:p>
        </w:tc>
        <w:tc>
          <w:tcPr>
            <w:tcW w:w="2020" w:type="dxa"/>
            <w:noWrap/>
            <w:hideMark/>
          </w:tcPr>
          <w:p w:rsidR="00A97ACC" w:rsidRPr="00A97ACC" w:rsidRDefault="00A97ACC" w:rsidP="00A97ACC">
            <w:r w:rsidRPr="00A97ACC">
              <w:t>No</w:t>
            </w:r>
          </w:p>
        </w:tc>
      </w:tr>
      <w:tr w:rsidR="00A97ACC" w:rsidRPr="00A97ACC" w:rsidTr="00A97ACC">
        <w:trPr>
          <w:trHeight w:val="300"/>
        </w:trPr>
        <w:tc>
          <w:tcPr>
            <w:tcW w:w="960" w:type="dxa"/>
            <w:noWrap/>
            <w:hideMark/>
          </w:tcPr>
          <w:p w:rsidR="00A97ACC" w:rsidRPr="00A97ACC" w:rsidRDefault="00A97ACC" w:rsidP="00A97ACC">
            <w:r w:rsidRPr="00A97ACC">
              <w:t>Silver</w:t>
            </w:r>
          </w:p>
        </w:tc>
        <w:tc>
          <w:tcPr>
            <w:tcW w:w="960" w:type="dxa"/>
            <w:noWrap/>
            <w:hideMark/>
          </w:tcPr>
          <w:p w:rsidR="00A97ACC" w:rsidRPr="00A97ACC" w:rsidRDefault="00A97ACC" w:rsidP="00A97ACC">
            <w:r w:rsidRPr="00A97ACC">
              <w:t>New</w:t>
            </w:r>
          </w:p>
        </w:tc>
        <w:tc>
          <w:tcPr>
            <w:tcW w:w="1420" w:type="dxa"/>
            <w:noWrap/>
            <w:hideMark/>
          </w:tcPr>
          <w:p w:rsidR="00A97ACC" w:rsidRPr="00A97ACC" w:rsidRDefault="00A97ACC" w:rsidP="00A97ACC">
            <w:r w:rsidRPr="00A97ACC">
              <w:t>Toyota</w:t>
            </w:r>
          </w:p>
        </w:tc>
        <w:tc>
          <w:tcPr>
            <w:tcW w:w="2020" w:type="dxa"/>
            <w:noWrap/>
            <w:hideMark/>
          </w:tcPr>
          <w:p w:rsidR="00A97ACC" w:rsidRPr="00A97ACC" w:rsidRDefault="00A97ACC" w:rsidP="00A97ACC">
            <w:r w:rsidRPr="00A97ACC">
              <w:t>Yes</w:t>
            </w:r>
          </w:p>
        </w:tc>
      </w:tr>
      <w:tr w:rsidR="00A97ACC" w:rsidRPr="00A97ACC" w:rsidTr="00A97ACC">
        <w:trPr>
          <w:trHeight w:val="300"/>
        </w:trPr>
        <w:tc>
          <w:tcPr>
            <w:tcW w:w="960" w:type="dxa"/>
            <w:noWrap/>
            <w:hideMark/>
          </w:tcPr>
          <w:p w:rsidR="00A97ACC" w:rsidRPr="00A97ACC" w:rsidRDefault="00A97ACC" w:rsidP="00A97ACC">
            <w:r w:rsidRPr="00A97ACC">
              <w:t>White</w:t>
            </w:r>
          </w:p>
        </w:tc>
        <w:tc>
          <w:tcPr>
            <w:tcW w:w="960" w:type="dxa"/>
            <w:noWrap/>
            <w:hideMark/>
          </w:tcPr>
          <w:p w:rsidR="00A97ACC" w:rsidRPr="00A97ACC" w:rsidRDefault="00A97ACC" w:rsidP="00A97ACC">
            <w:r w:rsidRPr="00A97ACC">
              <w:t>New</w:t>
            </w:r>
          </w:p>
        </w:tc>
        <w:tc>
          <w:tcPr>
            <w:tcW w:w="1420" w:type="dxa"/>
            <w:noWrap/>
            <w:hideMark/>
          </w:tcPr>
          <w:p w:rsidR="00A97ACC" w:rsidRPr="00A97ACC" w:rsidRDefault="00A97ACC" w:rsidP="00A97ACC">
            <w:r w:rsidRPr="00A97ACC">
              <w:t>Honda</w:t>
            </w:r>
          </w:p>
        </w:tc>
        <w:tc>
          <w:tcPr>
            <w:tcW w:w="2020" w:type="dxa"/>
            <w:noWrap/>
            <w:hideMark/>
          </w:tcPr>
          <w:p w:rsidR="00A97ACC" w:rsidRPr="00A97ACC" w:rsidRDefault="00A97ACC" w:rsidP="00A97ACC">
            <w:r w:rsidRPr="00A97ACC">
              <w:t>No</w:t>
            </w:r>
          </w:p>
        </w:tc>
      </w:tr>
      <w:tr w:rsidR="00A97ACC" w:rsidRPr="00A97ACC" w:rsidTr="00A97ACC">
        <w:trPr>
          <w:trHeight w:val="300"/>
        </w:trPr>
        <w:tc>
          <w:tcPr>
            <w:tcW w:w="960" w:type="dxa"/>
            <w:noWrap/>
            <w:hideMark/>
          </w:tcPr>
          <w:p w:rsidR="00A97ACC" w:rsidRPr="00A97ACC" w:rsidRDefault="00A97ACC" w:rsidP="00A97ACC">
            <w:r w:rsidRPr="00A97ACC">
              <w:t>Silver</w:t>
            </w:r>
          </w:p>
        </w:tc>
        <w:tc>
          <w:tcPr>
            <w:tcW w:w="960" w:type="dxa"/>
            <w:noWrap/>
            <w:hideMark/>
          </w:tcPr>
          <w:p w:rsidR="00A97ACC" w:rsidRPr="00A97ACC" w:rsidRDefault="00A97ACC" w:rsidP="00A97ACC">
            <w:r w:rsidRPr="00A97ACC">
              <w:t>New</w:t>
            </w:r>
          </w:p>
        </w:tc>
        <w:tc>
          <w:tcPr>
            <w:tcW w:w="1420" w:type="dxa"/>
            <w:noWrap/>
            <w:hideMark/>
          </w:tcPr>
          <w:p w:rsidR="00A97ACC" w:rsidRPr="00A97ACC" w:rsidRDefault="00A97ACC" w:rsidP="00A97ACC">
            <w:r w:rsidRPr="00A97ACC">
              <w:t>Volkswagen</w:t>
            </w:r>
          </w:p>
        </w:tc>
        <w:tc>
          <w:tcPr>
            <w:tcW w:w="2020" w:type="dxa"/>
            <w:noWrap/>
            <w:hideMark/>
          </w:tcPr>
          <w:p w:rsidR="00A97ACC" w:rsidRPr="00A97ACC" w:rsidRDefault="00A97ACC" w:rsidP="00A97ACC">
            <w:r w:rsidRPr="00A97ACC">
              <w:t>No</w:t>
            </w:r>
          </w:p>
        </w:tc>
      </w:tr>
      <w:tr w:rsidR="00A97ACC" w:rsidRPr="00A97ACC" w:rsidTr="00A97ACC">
        <w:trPr>
          <w:trHeight w:val="300"/>
        </w:trPr>
        <w:tc>
          <w:tcPr>
            <w:tcW w:w="960" w:type="dxa"/>
            <w:noWrap/>
            <w:hideMark/>
          </w:tcPr>
          <w:p w:rsidR="00A97ACC" w:rsidRPr="00A97ACC" w:rsidRDefault="00A97ACC" w:rsidP="00A97ACC">
            <w:r w:rsidRPr="00A97ACC">
              <w:t>Red</w:t>
            </w:r>
          </w:p>
        </w:tc>
        <w:tc>
          <w:tcPr>
            <w:tcW w:w="960" w:type="dxa"/>
            <w:noWrap/>
            <w:hideMark/>
          </w:tcPr>
          <w:p w:rsidR="00A97ACC" w:rsidRPr="00A97ACC" w:rsidRDefault="00A97ACC" w:rsidP="00A97ACC">
            <w:r w:rsidRPr="00A97ACC">
              <w:t>Old</w:t>
            </w:r>
          </w:p>
        </w:tc>
        <w:tc>
          <w:tcPr>
            <w:tcW w:w="1420" w:type="dxa"/>
            <w:noWrap/>
            <w:hideMark/>
          </w:tcPr>
          <w:p w:rsidR="00A97ACC" w:rsidRPr="00A97ACC" w:rsidRDefault="00A97ACC" w:rsidP="00A97ACC">
            <w:r w:rsidRPr="00A97ACC">
              <w:t>Toyota</w:t>
            </w:r>
          </w:p>
        </w:tc>
        <w:tc>
          <w:tcPr>
            <w:tcW w:w="2020" w:type="dxa"/>
            <w:noWrap/>
            <w:hideMark/>
          </w:tcPr>
          <w:p w:rsidR="00A97ACC" w:rsidRPr="00A97ACC" w:rsidRDefault="00A97ACC" w:rsidP="00A97ACC">
            <w:r w:rsidRPr="00A97ACC">
              <w:t>No</w:t>
            </w:r>
          </w:p>
        </w:tc>
      </w:tr>
    </w:tbl>
    <w:p w:rsidR="00A97ACC" w:rsidRPr="00A97ACC" w:rsidRDefault="00A97ACC" w:rsidP="00A97ACC"/>
    <w:sectPr w:rsidR="00A97ACC" w:rsidRPr="00A97A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6F7D0D"/>
    <w:multiLevelType w:val="hybridMultilevel"/>
    <w:tmpl w:val="544A0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B20"/>
    <w:rsid w:val="00031B20"/>
    <w:rsid w:val="0015065A"/>
    <w:rsid w:val="002A69EB"/>
    <w:rsid w:val="002D2CD3"/>
    <w:rsid w:val="00384509"/>
    <w:rsid w:val="003B13B1"/>
    <w:rsid w:val="00465982"/>
    <w:rsid w:val="006130E2"/>
    <w:rsid w:val="007734FB"/>
    <w:rsid w:val="00A97ACC"/>
    <w:rsid w:val="00B07F59"/>
    <w:rsid w:val="00BA66C7"/>
    <w:rsid w:val="00BB0E50"/>
    <w:rsid w:val="00C173EA"/>
    <w:rsid w:val="00C31099"/>
    <w:rsid w:val="00C31FA0"/>
    <w:rsid w:val="00D15B67"/>
    <w:rsid w:val="00EB4581"/>
    <w:rsid w:val="00F416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BCF9EC-FD4C-4BDC-9AA1-F0B5890C1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2CD3"/>
    <w:pPr>
      <w:spacing w:line="256" w:lineRule="auto"/>
    </w:pPr>
  </w:style>
  <w:style w:type="paragraph" w:styleId="Heading2">
    <w:name w:val="heading 2"/>
    <w:basedOn w:val="Normal"/>
    <w:next w:val="Normal"/>
    <w:link w:val="Heading2Char"/>
    <w:uiPriority w:val="9"/>
    <w:unhideWhenUsed/>
    <w:qFormat/>
    <w:rsid w:val="002D2CD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D2CD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2CD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2D2CD3"/>
    <w:rPr>
      <w:rFonts w:asciiTheme="majorHAnsi" w:eastAsiaTheme="majorEastAsia" w:hAnsiTheme="majorHAnsi" w:cstheme="majorBidi"/>
      <w:color w:val="1F4D78" w:themeColor="accent1" w:themeShade="7F"/>
      <w:sz w:val="24"/>
      <w:szCs w:val="24"/>
    </w:rPr>
  </w:style>
  <w:style w:type="character" w:styleId="PlaceholderText">
    <w:name w:val="Placeholder Text"/>
    <w:basedOn w:val="DefaultParagraphFont"/>
    <w:uiPriority w:val="99"/>
    <w:semiHidden/>
    <w:rsid w:val="00C31099"/>
    <w:rPr>
      <w:color w:val="808080"/>
    </w:rPr>
  </w:style>
  <w:style w:type="table" w:styleId="TableGrid">
    <w:name w:val="Table Grid"/>
    <w:basedOn w:val="TableNormal"/>
    <w:uiPriority w:val="39"/>
    <w:rsid w:val="001506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7A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0684931">
      <w:bodyDiv w:val="1"/>
      <w:marLeft w:val="0"/>
      <w:marRight w:val="0"/>
      <w:marTop w:val="0"/>
      <w:marBottom w:val="0"/>
      <w:divBdr>
        <w:top w:val="none" w:sz="0" w:space="0" w:color="auto"/>
        <w:left w:val="none" w:sz="0" w:space="0" w:color="auto"/>
        <w:bottom w:val="none" w:sz="0" w:space="0" w:color="auto"/>
        <w:right w:val="none" w:sz="0" w:space="0" w:color="auto"/>
      </w:divBdr>
    </w:div>
    <w:div w:id="1229803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0B917C-AB12-47E7-BB1E-709881E97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6</Pages>
  <Words>692</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2021-10-25T08:59:00Z</dcterms:created>
  <dcterms:modified xsi:type="dcterms:W3CDTF">2021-10-25T16:32:00Z</dcterms:modified>
</cp:coreProperties>
</file>